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9B" w:rsidRPr="008954BE" w:rsidRDefault="008954BE" w:rsidP="00DE23F7">
      <w:pPr>
        <w:pStyle w:val="Titre"/>
        <w:spacing w:after="600"/>
        <w:ind w:left="-851"/>
        <w:rPr>
          <w:sz w:val="52"/>
          <w:lang w:val="fr-FR"/>
        </w:rPr>
      </w:pPr>
      <w:r w:rsidRPr="008954BE">
        <w:rPr>
          <w:sz w:val="52"/>
          <w:lang w:val="fr-FR"/>
        </w:rPr>
        <w:t>reconnaissance des acquis d’apprentissage en CISP</w:t>
      </w:r>
    </w:p>
    <w:tbl>
      <w:tblPr>
        <w:tblW w:w="10161" w:type="dxa"/>
        <w:jc w:val="center"/>
        <w:tblLayout w:type="fixed"/>
        <w:tblCellMar>
          <w:left w:w="0" w:type="dxa"/>
          <w:right w:w="0" w:type="dxa"/>
        </w:tblCellMar>
        <w:tblLook w:val="04A0" w:firstRow="1" w:lastRow="0" w:firstColumn="1" w:lastColumn="0" w:noHBand="0" w:noVBand="1"/>
      </w:tblPr>
      <w:tblGrid>
        <w:gridCol w:w="4901"/>
        <w:gridCol w:w="359"/>
        <w:gridCol w:w="4901"/>
      </w:tblGrid>
      <w:tr w:rsidR="0029699B" w:rsidRPr="00A051CC" w:rsidTr="00B6702D">
        <w:trPr>
          <w:trHeight w:val="2424"/>
          <w:jc w:val="center"/>
        </w:trPr>
        <w:tc>
          <w:tcPr>
            <w:tcW w:w="4901" w:type="dxa"/>
          </w:tcPr>
          <w:p w:rsidR="004616FD" w:rsidRPr="00630617" w:rsidRDefault="004616FD" w:rsidP="004616FD">
            <w:pPr>
              <w:pStyle w:val="Titre1"/>
              <w:rPr>
                <w:lang w:val="fr-FR"/>
              </w:rPr>
            </w:pPr>
            <w:r w:rsidRPr="00630617">
              <w:rPr>
                <w:lang w:val="fr-FR"/>
              </w:rPr>
              <w:t>Context</w:t>
            </w:r>
            <w:r w:rsidR="00180002" w:rsidRPr="00630617">
              <w:rPr>
                <w:lang w:val="fr-FR"/>
              </w:rPr>
              <w:t>e</w:t>
            </w:r>
          </w:p>
          <w:p w:rsidR="004616FD" w:rsidRPr="00630617" w:rsidRDefault="00940C53" w:rsidP="004616FD">
            <w:pPr>
              <w:rPr>
                <w:lang w:val="fr-FR"/>
              </w:rPr>
            </w:pPr>
            <w:r>
              <w:rPr>
                <w:lang w:val="fr-FR"/>
              </w:rPr>
              <w:t>En début d’année</w:t>
            </w:r>
            <w:r w:rsidR="009E7F46" w:rsidRPr="00630617">
              <w:rPr>
                <w:lang w:val="fr-FR"/>
              </w:rPr>
              <w:t>, la Cellule « Europe » du SPW Emploi-Formation et l’</w:t>
            </w:r>
            <w:proofErr w:type="spellStart"/>
            <w:r w:rsidR="009E7F46" w:rsidRPr="00630617">
              <w:rPr>
                <w:lang w:val="fr-FR"/>
              </w:rPr>
              <w:t>Interfédé</w:t>
            </w:r>
            <w:proofErr w:type="spellEnd"/>
            <w:r w:rsidR="009E7F46" w:rsidRPr="00630617">
              <w:rPr>
                <w:lang w:val="fr-FR"/>
              </w:rPr>
              <w:t xml:space="preserve"> ont sollicité le soutien de la Commission Européenne dans le cadre du Programme de Soutien à la Réforme Structurelle dans le but d’entamer une réflexion sur le système de formation des adultes</w:t>
            </w:r>
            <w:r w:rsidR="005553CC">
              <w:rPr>
                <w:lang w:val="fr-FR"/>
              </w:rPr>
              <w:t xml:space="preserve"> en Wallonie</w:t>
            </w:r>
            <w:r w:rsidR="009E7F46" w:rsidRPr="00630617">
              <w:rPr>
                <w:lang w:val="fr-FR"/>
              </w:rPr>
              <w:t xml:space="preserve">.  </w:t>
            </w:r>
            <w:r w:rsidR="00750389" w:rsidRPr="00630617">
              <w:rPr>
                <w:lang w:val="fr-FR"/>
              </w:rPr>
              <w:t>Le projet qui en a résulté vise à améliorer la reconnaissance des acquis d’apprentissage en CISP pour les personnes peu qualifiées</w:t>
            </w:r>
            <w:r>
              <w:rPr>
                <w:lang w:val="fr-FR"/>
              </w:rPr>
              <w:t>,</w:t>
            </w:r>
            <w:r w:rsidR="00750389" w:rsidRPr="00630617">
              <w:rPr>
                <w:lang w:val="fr-FR"/>
              </w:rPr>
              <w:t xml:space="preserve"> afin de faciliter </w:t>
            </w:r>
            <w:r>
              <w:rPr>
                <w:lang w:val="fr-FR"/>
              </w:rPr>
              <w:t xml:space="preserve">leur </w:t>
            </w:r>
            <w:r w:rsidR="00750389" w:rsidRPr="00630617">
              <w:rPr>
                <w:lang w:val="fr-FR"/>
              </w:rPr>
              <w:t xml:space="preserve">éventuelle poursuite de formation auprès d’autres opérateurs. </w:t>
            </w:r>
            <w:r w:rsidR="009E7F46" w:rsidRPr="00630617">
              <w:rPr>
                <w:lang w:val="fr-FR"/>
              </w:rPr>
              <w:t>La Commission Européenne a désigné l’OCDE pour accompagner méthodologiquement la mise en œuvre du projet. L’OCDE mène de nombreux travaux sur les systèmes d’apprentissage pour adultes, et collabore étroitement avec plusieurs pays pour les aider à améliorer divers aspects de leurs systèmes.</w:t>
            </w:r>
          </w:p>
          <w:p w:rsidR="00D03481" w:rsidRPr="00630617" w:rsidRDefault="009E7F46" w:rsidP="00D03481">
            <w:pPr>
              <w:pStyle w:val="Titre1"/>
              <w:rPr>
                <w:lang w:val="fr-FR"/>
              </w:rPr>
            </w:pPr>
            <w:r w:rsidRPr="00630617">
              <w:rPr>
                <w:lang w:val="fr-FR"/>
              </w:rPr>
              <w:t>Objectifs</w:t>
            </w:r>
          </w:p>
          <w:p w:rsidR="009E7F46" w:rsidRPr="00630617" w:rsidRDefault="009E7F46" w:rsidP="009E7F46">
            <w:pPr>
              <w:rPr>
                <w:lang w:val="fr-FR"/>
              </w:rPr>
            </w:pPr>
            <w:r w:rsidRPr="00630617">
              <w:rPr>
                <w:lang w:val="fr-FR"/>
              </w:rPr>
              <w:t>Le projet intègre les actions suivantes :</w:t>
            </w:r>
          </w:p>
          <w:p w:rsidR="009E7F46" w:rsidRPr="00630617" w:rsidRDefault="009E7F46" w:rsidP="009E7F46">
            <w:pPr>
              <w:rPr>
                <w:lang w:val="fr-FR"/>
              </w:rPr>
            </w:pPr>
            <w:r w:rsidRPr="00630617">
              <w:rPr>
                <w:lang w:val="fr-FR"/>
              </w:rPr>
              <w:t>- Co</w:t>
            </w:r>
            <w:r w:rsidR="00750389" w:rsidRPr="00630617">
              <w:rPr>
                <w:lang w:val="fr-FR"/>
              </w:rPr>
              <w:t>-</w:t>
            </w:r>
            <w:r w:rsidRPr="00630617">
              <w:rPr>
                <w:lang w:val="fr-FR"/>
              </w:rPr>
              <w:t>construire un état des lieux des pratiques existantes au sein des CISP et dans d’autres pays</w:t>
            </w:r>
            <w:r w:rsidR="005553CC">
              <w:rPr>
                <w:lang w:val="fr-FR"/>
              </w:rPr>
              <w:t xml:space="preserve"> européens</w:t>
            </w:r>
            <w:r w:rsidRPr="00630617">
              <w:rPr>
                <w:lang w:val="fr-FR"/>
              </w:rPr>
              <w:t xml:space="preserve"> en matière d’évaluation, de reconnaissance et de certification des acquis d’apprentissage (grâce notamment au questionnaire</w:t>
            </w:r>
            <w:r w:rsidR="005553CC">
              <w:rPr>
                <w:lang w:val="fr-FR"/>
              </w:rPr>
              <w:t xml:space="preserve"> qui vous a été envoyé début septembre</w:t>
            </w:r>
            <w:r w:rsidRPr="00630617">
              <w:rPr>
                <w:lang w:val="fr-FR"/>
              </w:rPr>
              <w:t>, à des visites de terrain et à une rech</w:t>
            </w:r>
            <w:bookmarkStart w:id="0" w:name="_GoBack"/>
            <w:bookmarkEnd w:id="0"/>
            <w:r w:rsidRPr="00630617">
              <w:rPr>
                <w:lang w:val="fr-FR"/>
              </w:rPr>
              <w:t xml:space="preserve">erche </w:t>
            </w:r>
            <w:r w:rsidR="005553CC">
              <w:rPr>
                <w:lang w:val="fr-FR"/>
              </w:rPr>
              <w:t xml:space="preserve">documentaire </w:t>
            </w:r>
            <w:r w:rsidR="00940C53">
              <w:rPr>
                <w:lang w:val="fr-FR"/>
              </w:rPr>
              <w:t xml:space="preserve">portant </w:t>
            </w:r>
            <w:r w:rsidR="005553CC">
              <w:rPr>
                <w:lang w:val="fr-FR"/>
              </w:rPr>
              <w:t>sur d’autres pays européens</w:t>
            </w:r>
            <w:r w:rsidRPr="00630617">
              <w:rPr>
                <w:lang w:val="fr-FR"/>
              </w:rPr>
              <w:t>)</w:t>
            </w:r>
          </w:p>
          <w:p w:rsidR="009E7F46" w:rsidRPr="00630617" w:rsidRDefault="009E7F46" w:rsidP="009E7F46">
            <w:pPr>
              <w:rPr>
                <w:lang w:val="fr-FR"/>
              </w:rPr>
            </w:pPr>
            <w:r w:rsidRPr="00630617">
              <w:rPr>
                <w:lang w:val="fr-FR"/>
              </w:rPr>
              <w:t>- Identifier, avec les acteurs de terrain, des pistes d’actions et balises pour le développement / renforcement des systèmes d'évaluation, de reconnaissance et de certification des compétences techniques acquises grâce à la formation en CISP</w:t>
            </w:r>
          </w:p>
          <w:p w:rsidR="00D03481" w:rsidRPr="00630617" w:rsidRDefault="009E7F46" w:rsidP="00B6702D">
            <w:pPr>
              <w:spacing w:after="0"/>
              <w:rPr>
                <w:lang w:val="fr-FR"/>
              </w:rPr>
            </w:pPr>
            <w:r w:rsidRPr="00630617">
              <w:rPr>
                <w:lang w:val="fr-FR"/>
              </w:rPr>
              <w:t>- Identifier dans quelle mesure la mise en place de systèmes qualité est pertinente pour faciliter la reconnaissance des acquis d’apprentissages en CISP.</w:t>
            </w:r>
          </w:p>
        </w:tc>
        <w:tc>
          <w:tcPr>
            <w:tcW w:w="359" w:type="dxa"/>
          </w:tcPr>
          <w:p w:rsidR="0029699B" w:rsidRPr="00630617" w:rsidRDefault="0029699B">
            <w:pPr>
              <w:rPr>
                <w:lang w:val="fr-FR"/>
              </w:rPr>
            </w:pPr>
          </w:p>
        </w:tc>
        <w:tc>
          <w:tcPr>
            <w:tcW w:w="4901" w:type="dxa"/>
          </w:tcPr>
          <w:p w:rsidR="00D03481" w:rsidRPr="00630617" w:rsidRDefault="00750389" w:rsidP="00D03481">
            <w:pPr>
              <w:pStyle w:val="Titre1"/>
              <w:rPr>
                <w:lang w:val="fr-FR"/>
              </w:rPr>
            </w:pPr>
            <w:r w:rsidRPr="00630617">
              <w:rPr>
                <w:lang w:val="fr-FR"/>
              </w:rPr>
              <w:t>Étapes</w:t>
            </w:r>
          </w:p>
          <w:p w:rsidR="00A6511E" w:rsidRPr="00630617" w:rsidRDefault="00750389" w:rsidP="00A6511E">
            <w:pPr>
              <w:rPr>
                <w:lang w:val="fr-FR"/>
              </w:rPr>
            </w:pPr>
            <w:r w:rsidRPr="00630617">
              <w:rPr>
                <w:lang w:val="fr-FR"/>
              </w:rPr>
              <w:t xml:space="preserve">Le projet comporte plusieurs phases et se déroule sur 24 mois. </w:t>
            </w:r>
            <w:r w:rsidR="00A6511E" w:rsidRPr="00630617">
              <w:rPr>
                <w:lang w:val="fr-FR"/>
              </w:rPr>
              <w:t>La première phase vise à créer une compréhension commune des parties prenantes sur les initiatives existantes aux niveaux européen et wallon pour l'évaluation, la reconnaissance et la certification des résultats d'apprentissage pour les personnes peu qualifiées et l'identification des principaux défis.</w:t>
            </w:r>
          </w:p>
          <w:p w:rsidR="00A6511E" w:rsidRPr="00630617" w:rsidRDefault="00A6511E" w:rsidP="00A6511E">
            <w:pPr>
              <w:rPr>
                <w:lang w:val="fr-FR"/>
              </w:rPr>
            </w:pPr>
            <w:r w:rsidRPr="00630617">
              <w:rPr>
                <w:lang w:val="fr-FR"/>
              </w:rPr>
              <w:t>À travers une série de réunions et de groupes de travail, la deuxième phase vise à trouver un consensus entre toutes les parties prenantes sur les recommandations pour le développement et le renforcement de systèmes permettant d’évaluer, de reconnaître et de certifier les compétences acquises grâce à la formation des CISP.</w:t>
            </w:r>
          </w:p>
          <w:p w:rsidR="00AA0E13" w:rsidRPr="00630617" w:rsidRDefault="00A6511E" w:rsidP="00A6511E">
            <w:pPr>
              <w:rPr>
                <w:lang w:val="fr-FR"/>
              </w:rPr>
            </w:pPr>
            <w:r w:rsidRPr="00630617">
              <w:rPr>
                <w:lang w:val="fr-FR"/>
              </w:rPr>
              <w:t xml:space="preserve">Enfin, des réflexions sur la pertinence, </w:t>
            </w:r>
            <w:r w:rsidR="00940C53">
              <w:rPr>
                <w:lang w:val="fr-FR"/>
              </w:rPr>
              <w:t xml:space="preserve">l’intérêt, et </w:t>
            </w:r>
            <w:r w:rsidRPr="00630617">
              <w:rPr>
                <w:lang w:val="fr-FR"/>
              </w:rPr>
              <w:t>les modalités d’un système qualité spécifique aux actions des CISP seront menées afin de trouver des moyens de renforcer la reconnaissance de la formation des CISP dans le système de formation wallon.</w:t>
            </w:r>
          </w:p>
          <w:p w:rsidR="00832072" w:rsidRPr="00630617" w:rsidRDefault="00630617" w:rsidP="00832072">
            <w:pPr>
              <w:pStyle w:val="Titre1"/>
              <w:rPr>
                <w:lang w:val="fr-FR"/>
              </w:rPr>
            </w:pPr>
            <w:r w:rsidRPr="00630617">
              <w:rPr>
                <w:lang w:val="fr-FR"/>
              </w:rPr>
              <w:t>Activités</w:t>
            </w:r>
          </w:p>
          <w:p w:rsidR="004C5806" w:rsidRPr="00630617" w:rsidRDefault="002341FA" w:rsidP="00940C53">
            <w:pPr>
              <w:rPr>
                <w:lang w:val="fr-FR"/>
              </w:rPr>
            </w:pPr>
            <w:r w:rsidRPr="002341FA">
              <w:rPr>
                <w:lang w:val="fr-FR"/>
              </w:rPr>
              <w:t>Au cours d'ateliers, de séminaires et de groupes de travail ad hoc, des représentants de</w:t>
            </w:r>
            <w:r w:rsidR="00940C53">
              <w:rPr>
                <w:lang w:val="fr-FR"/>
              </w:rPr>
              <w:t>s</w:t>
            </w:r>
            <w:r w:rsidR="00F11DD7">
              <w:rPr>
                <w:lang w:val="fr-FR"/>
              </w:rPr>
              <w:t xml:space="preserve"> </w:t>
            </w:r>
            <w:r>
              <w:rPr>
                <w:lang w:val="fr-FR"/>
              </w:rPr>
              <w:t>CISP</w:t>
            </w:r>
            <w:r w:rsidRPr="002341FA">
              <w:rPr>
                <w:lang w:val="fr-FR"/>
              </w:rPr>
              <w:t xml:space="preserve"> et des experts </w:t>
            </w:r>
            <w:r w:rsidR="00940C53">
              <w:rPr>
                <w:lang w:val="fr-FR"/>
              </w:rPr>
              <w:t xml:space="preserve">du secteur de la formation pour adultes </w:t>
            </w:r>
            <w:r w:rsidRPr="002341FA">
              <w:rPr>
                <w:lang w:val="fr-FR"/>
              </w:rPr>
              <w:t xml:space="preserve">discuteront de la manière dont les bonnes pratiques internationales et </w:t>
            </w:r>
            <w:r>
              <w:rPr>
                <w:lang w:val="fr-FR"/>
              </w:rPr>
              <w:t>wallon</w:t>
            </w:r>
            <w:r w:rsidR="00940C53">
              <w:rPr>
                <w:lang w:val="fr-FR"/>
              </w:rPr>
              <w:t>ne</w:t>
            </w:r>
            <w:r w:rsidR="00F11DD7">
              <w:rPr>
                <w:lang w:val="fr-FR"/>
              </w:rPr>
              <w:t>s</w:t>
            </w:r>
            <w:r w:rsidRPr="002341FA">
              <w:rPr>
                <w:lang w:val="fr-FR"/>
              </w:rPr>
              <w:t xml:space="preserve"> peuvent être </w:t>
            </w:r>
            <w:r w:rsidR="00940C53">
              <w:rPr>
                <w:lang w:val="fr-FR"/>
              </w:rPr>
              <w:t>appliquées</w:t>
            </w:r>
            <w:r w:rsidR="00F11DD7">
              <w:rPr>
                <w:lang w:val="fr-FR"/>
              </w:rPr>
              <w:t xml:space="preserve"> </w:t>
            </w:r>
            <w:r w:rsidRPr="002341FA">
              <w:rPr>
                <w:lang w:val="fr-FR"/>
              </w:rPr>
              <w:t xml:space="preserve">dans </w:t>
            </w:r>
            <w:r w:rsidR="00940C53">
              <w:rPr>
                <w:lang w:val="fr-FR"/>
              </w:rPr>
              <w:t>l’ensemble du secteur en Wallonie</w:t>
            </w:r>
            <w:r w:rsidRPr="002341FA">
              <w:rPr>
                <w:lang w:val="fr-FR"/>
              </w:rPr>
              <w:t xml:space="preserve">, des indicateurs les plus pertinents pour </w:t>
            </w:r>
            <w:r>
              <w:rPr>
                <w:lang w:val="fr-FR"/>
              </w:rPr>
              <w:t xml:space="preserve">la </w:t>
            </w:r>
            <w:r w:rsidRPr="002341FA">
              <w:rPr>
                <w:lang w:val="fr-FR"/>
              </w:rPr>
              <w:t>reconnaissance des acquis d’apprentissage</w:t>
            </w:r>
            <w:r>
              <w:rPr>
                <w:lang w:val="fr-FR"/>
              </w:rPr>
              <w:t>,</w:t>
            </w:r>
            <w:r w:rsidRPr="002341FA">
              <w:rPr>
                <w:lang w:val="fr-FR"/>
              </w:rPr>
              <w:t xml:space="preserve"> et des éléments d'assurance qualité adaptés </w:t>
            </w:r>
            <w:r w:rsidR="00940C53">
              <w:rPr>
                <w:lang w:val="fr-FR"/>
              </w:rPr>
              <w:t>aux</w:t>
            </w:r>
            <w:r w:rsidRPr="002341FA">
              <w:rPr>
                <w:lang w:val="fr-FR"/>
              </w:rPr>
              <w:t xml:space="preserve"> besoin</w:t>
            </w:r>
            <w:r>
              <w:rPr>
                <w:lang w:val="fr-FR"/>
              </w:rPr>
              <w:t xml:space="preserve">s qui </w:t>
            </w:r>
            <w:r w:rsidR="00940C53">
              <w:rPr>
                <w:lang w:val="fr-FR"/>
              </w:rPr>
              <w:t xml:space="preserve">pourraient </w:t>
            </w:r>
            <w:r w:rsidRPr="002341FA">
              <w:rPr>
                <w:lang w:val="fr-FR"/>
              </w:rPr>
              <w:t>être utilisés.</w:t>
            </w:r>
          </w:p>
        </w:tc>
      </w:tr>
    </w:tbl>
    <w:p w:rsidR="002341FA" w:rsidRDefault="002341FA" w:rsidP="002341FA">
      <w:pPr>
        <w:spacing w:after="0"/>
        <w:ind w:left="-851" w:right="-799"/>
        <w:jc w:val="right"/>
        <w:rPr>
          <w:rFonts w:asciiTheme="majorHAnsi" w:eastAsiaTheme="majorEastAsia" w:hAnsiTheme="majorHAnsi" w:cstheme="majorBidi"/>
          <w:b/>
          <w:bCs/>
          <w:caps/>
          <w:color w:val="027E6F" w:themeColor="accent1" w:themeShade="BF"/>
          <w:lang w:val="fr-FR"/>
        </w:rPr>
      </w:pPr>
      <w:r w:rsidRPr="002341FA">
        <w:rPr>
          <w:rFonts w:asciiTheme="majorHAnsi" w:eastAsiaTheme="majorEastAsia" w:hAnsiTheme="majorHAnsi" w:cstheme="majorBidi"/>
          <w:b/>
          <w:bCs/>
          <w:caps/>
          <w:color w:val="027E6F" w:themeColor="accent1" w:themeShade="BF"/>
          <w:lang w:val="fr-FR"/>
        </w:rPr>
        <w:t>Un projet commun de</w:t>
      </w:r>
    </w:p>
    <w:p w:rsidR="00A42FC7" w:rsidRPr="008926DC" w:rsidRDefault="00A42FC7" w:rsidP="002341FA">
      <w:pPr>
        <w:ind w:left="-851" w:right="-802"/>
        <w:jc w:val="right"/>
        <w:rPr>
          <w:lang w:val="en-GB"/>
        </w:rPr>
      </w:pPr>
      <w:r w:rsidRPr="008926DC">
        <w:rPr>
          <w:noProof/>
          <w:lang w:val="fr-BE" w:eastAsia="fr-BE"/>
        </w:rPr>
        <w:drawing>
          <wp:inline distT="0" distB="0" distL="0" distR="0">
            <wp:extent cx="812800" cy="5270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800" cy="527050"/>
                    </a:xfrm>
                    <a:prstGeom prst="rect">
                      <a:avLst/>
                    </a:prstGeom>
                    <a:noFill/>
                    <a:ln>
                      <a:noFill/>
                    </a:ln>
                  </pic:spPr>
                </pic:pic>
              </a:graphicData>
            </a:graphic>
          </wp:inline>
        </w:drawing>
      </w:r>
      <w:r w:rsidRPr="008926DC">
        <w:rPr>
          <w:noProof/>
          <w:lang w:val="fr-BE" w:eastAsia="fr-BE"/>
        </w:rPr>
        <w:drawing>
          <wp:inline distT="0" distB="0" distL="0" distR="0">
            <wp:extent cx="2131695" cy="507546"/>
            <wp:effectExtent l="0" t="0" r="1905" b="6985"/>
            <wp:docPr id="27" name="Picture 27" descr="C:\Users\Excoffier_A\AppData\Local\Microsoft\Windows\INetCache\Content.Outlook\ZTJ2U7TZ\OECD_20cm_HD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coffier_A\AppData\Local\Microsoft\Windows\INetCache\Content.Outlook\ZTJ2U7TZ\OECD_20cm_HD_4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0993" cy="509760"/>
                    </a:xfrm>
                    <a:prstGeom prst="rect">
                      <a:avLst/>
                    </a:prstGeom>
                    <a:noFill/>
                    <a:ln>
                      <a:noFill/>
                    </a:ln>
                  </pic:spPr>
                </pic:pic>
              </a:graphicData>
            </a:graphic>
          </wp:inline>
        </w:drawing>
      </w:r>
    </w:p>
    <w:sectPr w:rsidR="00A42FC7" w:rsidRPr="008926DC" w:rsidSect="00A42FC7">
      <w:pgSz w:w="12240" w:h="15840" w:code="1"/>
      <w:pgMar w:top="1304" w:right="1985" w:bottom="1021" w:left="1985"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CC" w:rsidRDefault="00FB72CC">
      <w:pPr>
        <w:spacing w:after="0" w:line="240" w:lineRule="auto"/>
      </w:pPr>
      <w:r>
        <w:separator/>
      </w:r>
    </w:p>
  </w:endnote>
  <w:endnote w:type="continuationSeparator" w:id="0">
    <w:p w:rsidR="00FB72CC" w:rsidRDefault="00FB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CC" w:rsidRDefault="00FB72CC">
      <w:pPr>
        <w:spacing w:after="0" w:line="240" w:lineRule="auto"/>
      </w:pPr>
      <w:r>
        <w:separator/>
      </w:r>
    </w:p>
  </w:footnote>
  <w:footnote w:type="continuationSeparator" w:id="0">
    <w:p w:rsidR="00FB72CC" w:rsidRDefault="00FB72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961B0C"/>
    <w:lvl w:ilvl="0">
      <w:start w:val="1"/>
      <w:numFmt w:val="bullet"/>
      <w:pStyle w:val="Listepuces"/>
      <w:lvlText w:val=""/>
      <w:lvlJc w:val="left"/>
      <w:pPr>
        <w:tabs>
          <w:tab w:val="num" w:pos="288"/>
        </w:tabs>
        <w:ind w:left="288" w:hanging="288"/>
      </w:pPr>
      <w:rPr>
        <w:rFonts w:ascii="Symbol" w:hAnsi="Symbol" w:hint="default"/>
        <w:color w:val="352F25"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EA"/>
    <w:rsid w:val="00072975"/>
    <w:rsid w:val="000F169F"/>
    <w:rsid w:val="00180002"/>
    <w:rsid w:val="00231C3B"/>
    <w:rsid w:val="002341FA"/>
    <w:rsid w:val="0029699B"/>
    <w:rsid w:val="003912BD"/>
    <w:rsid w:val="00401BBF"/>
    <w:rsid w:val="004616FD"/>
    <w:rsid w:val="004C5806"/>
    <w:rsid w:val="005553CC"/>
    <w:rsid w:val="005853AD"/>
    <w:rsid w:val="005A05F9"/>
    <w:rsid w:val="00630617"/>
    <w:rsid w:val="0065528D"/>
    <w:rsid w:val="006E6A71"/>
    <w:rsid w:val="00750353"/>
    <w:rsid w:val="00750389"/>
    <w:rsid w:val="007D5379"/>
    <w:rsid w:val="00832072"/>
    <w:rsid w:val="008430B7"/>
    <w:rsid w:val="00852DD2"/>
    <w:rsid w:val="008926DC"/>
    <w:rsid w:val="008954BE"/>
    <w:rsid w:val="008D0210"/>
    <w:rsid w:val="00940C53"/>
    <w:rsid w:val="0095374D"/>
    <w:rsid w:val="009D7CD9"/>
    <w:rsid w:val="009E7F46"/>
    <w:rsid w:val="00A051CC"/>
    <w:rsid w:val="00A42FC7"/>
    <w:rsid w:val="00A6511E"/>
    <w:rsid w:val="00A80B4B"/>
    <w:rsid w:val="00AA0E13"/>
    <w:rsid w:val="00B4740A"/>
    <w:rsid w:val="00B6702D"/>
    <w:rsid w:val="00BD5020"/>
    <w:rsid w:val="00BD5BEA"/>
    <w:rsid w:val="00CE1FD8"/>
    <w:rsid w:val="00D03481"/>
    <w:rsid w:val="00DC7BEA"/>
    <w:rsid w:val="00DE23F7"/>
    <w:rsid w:val="00E063DD"/>
    <w:rsid w:val="00F10833"/>
    <w:rsid w:val="00F10E56"/>
    <w:rsid w:val="00F11DD7"/>
    <w:rsid w:val="00FA5976"/>
    <w:rsid w:val="00FB72CC"/>
    <w:rsid w:val="00FE5D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D5BEA"/>
  </w:style>
  <w:style w:type="paragraph" w:styleId="Titre1">
    <w:name w:val="heading 1"/>
    <w:basedOn w:val="Normal"/>
    <w:next w:val="Normal"/>
    <w:link w:val="Titre1Car"/>
    <w:uiPriority w:val="1"/>
    <w:qFormat/>
    <w:rsid w:val="00BD5BEA"/>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D5BEA"/>
    <w:rPr>
      <w:color w:val="808080"/>
    </w:rPr>
  </w:style>
  <w:style w:type="paragraph" w:styleId="Titre">
    <w:name w:val="Title"/>
    <w:basedOn w:val="Normal"/>
    <w:next w:val="Normal"/>
    <w:link w:val="TitreCar"/>
    <w:uiPriority w:val="1"/>
    <w:qFormat/>
    <w:rsid w:val="00BD5BEA"/>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reCar">
    <w:name w:val="Titre Car"/>
    <w:basedOn w:val="Policepardfaut"/>
    <w:link w:val="Titre"/>
    <w:uiPriority w:val="1"/>
    <w:rsid w:val="00BD5BEA"/>
    <w:rPr>
      <w:rFonts w:asciiTheme="majorHAnsi" w:eastAsiaTheme="majorEastAsia" w:hAnsiTheme="majorHAnsi" w:cstheme="majorBidi"/>
      <w:b/>
      <w:bCs/>
      <w:caps/>
      <w:color w:val="027E6F" w:themeColor="accent1" w:themeShade="BF"/>
      <w:spacing w:val="-10"/>
      <w:kern w:val="28"/>
      <w:sz w:val="104"/>
    </w:rPr>
  </w:style>
  <w:style w:type="table" w:styleId="Grilledutableau">
    <w:name w:val="Table Grid"/>
    <w:basedOn w:val="TableauNormal"/>
    <w:uiPriority w:val="39"/>
    <w:rsid w:val="00BD5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1"/>
    <w:rsid w:val="00BD5BEA"/>
    <w:rPr>
      <w:rFonts w:asciiTheme="majorHAnsi" w:eastAsiaTheme="majorEastAsia" w:hAnsiTheme="majorHAnsi" w:cstheme="majorBidi"/>
      <w:b/>
      <w:bCs/>
      <w:color w:val="352F25" w:themeColor="text2"/>
      <w:sz w:val="32"/>
    </w:rPr>
  </w:style>
  <w:style w:type="paragraph" w:styleId="Listepuces">
    <w:name w:val="List Bullet"/>
    <w:basedOn w:val="Normal"/>
    <w:uiPriority w:val="1"/>
    <w:unhideWhenUsed/>
    <w:qFormat/>
    <w:rsid w:val="00BD5BEA"/>
    <w:pPr>
      <w:numPr>
        <w:numId w:val="1"/>
      </w:numPr>
    </w:pPr>
  </w:style>
  <w:style w:type="paragraph" w:styleId="Lgende">
    <w:name w:val="caption"/>
    <w:basedOn w:val="Normal"/>
    <w:next w:val="Normal"/>
    <w:uiPriority w:val="2"/>
    <w:unhideWhenUsed/>
    <w:qFormat/>
    <w:rsid w:val="00BD5BEA"/>
    <w:pPr>
      <w:spacing w:after="0" w:line="240" w:lineRule="auto"/>
    </w:pPr>
    <w:rPr>
      <w:i/>
      <w:iCs/>
      <w:sz w:val="16"/>
    </w:rPr>
  </w:style>
  <w:style w:type="character" w:styleId="lev">
    <w:name w:val="Strong"/>
    <w:basedOn w:val="Policepardfaut"/>
    <w:uiPriority w:val="2"/>
    <w:qFormat/>
    <w:rsid w:val="00BD5BEA"/>
    <w:rPr>
      <w:b/>
      <w:bCs/>
    </w:rPr>
  </w:style>
  <w:style w:type="paragraph" w:styleId="En-tte">
    <w:name w:val="header"/>
    <w:basedOn w:val="Normal"/>
    <w:link w:val="En-tteCar"/>
    <w:uiPriority w:val="4"/>
    <w:unhideWhenUsed/>
    <w:rsid w:val="00BD5BEA"/>
    <w:pPr>
      <w:tabs>
        <w:tab w:val="center" w:pos="4680"/>
        <w:tab w:val="right" w:pos="9360"/>
      </w:tabs>
      <w:spacing w:after="0" w:line="240" w:lineRule="auto"/>
    </w:pPr>
  </w:style>
  <w:style w:type="character" w:customStyle="1" w:styleId="En-tteCar">
    <w:name w:val="En-tête Car"/>
    <w:basedOn w:val="Policepardfaut"/>
    <w:link w:val="En-tte"/>
    <w:uiPriority w:val="4"/>
    <w:rsid w:val="00BD5BEA"/>
  </w:style>
  <w:style w:type="paragraph" w:styleId="Pieddepage">
    <w:name w:val="footer"/>
    <w:basedOn w:val="Normal"/>
    <w:link w:val="PieddepageCar"/>
    <w:uiPriority w:val="4"/>
    <w:unhideWhenUsed/>
    <w:qFormat/>
    <w:rsid w:val="00BD5BEA"/>
    <w:pPr>
      <w:tabs>
        <w:tab w:val="center" w:pos="4680"/>
        <w:tab w:val="right" w:pos="9360"/>
      </w:tabs>
      <w:spacing w:after="0" w:line="276" w:lineRule="auto"/>
    </w:pPr>
    <w:rPr>
      <w:sz w:val="17"/>
    </w:rPr>
  </w:style>
  <w:style w:type="character" w:customStyle="1" w:styleId="PieddepageCar">
    <w:name w:val="Pied de page Car"/>
    <w:basedOn w:val="Policepardfaut"/>
    <w:link w:val="Pieddepage"/>
    <w:uiPriority w:val="4"/>
    <w:rsid w:val="00BD5BEA"/>
    <w:rPr>
      <w:sz w:val="17"/>
    </w:rPr>
  </w:style>
  <w:style w:type="paragraph" w:customStyle="1" w:styleId="Company">
    <w:name w:val="Company"/>
    <w:basedOn w:val="Normal"/>
    <w:uiPriority w:val="4"/>
    <w:qFormat/>
    <w:rsid w:val="00BD5BEA"/>
    <w:pPr>
      <w:spacing w:after="0" w:line="240" w:lineRule="auto"/>
    </w:pPr>
    <w:rPr>
      <w:rFonts w:asciiTheme="majorHAnsi" w:eastAsiaTheme="majorEastAsia" w:hAnsiTheme="majorHAnsi" w:cstheme="majorBidi"/>
      <w:b/>
      <w:bCs/>
      <w:caps/>
      <w:color w:val="027E6F" w:themeColor="accent1" w:themeShade="BF"/>
    </w:rPr>
  </w:style>
  <w:style w:type="paragraph" w:styleId="Sansinterligne">
    <w:name w:val="No Spacing"/>
    <w:uiPriority w:val="36"/>
    <w:unhideWhenUsed/>
    <w:qFormat/>
    <w:rsid w:val="00BD5BEA"/>
    <w:pPr>
      <w:spacing w:after="0" w:line="240" w:lineRule="auto"/>
    </w:pPr>
  </w:style>
  <w:style w:type="paragraph" w:styleId="Date">
    <w:name w:val="Date"/>
    <w:basedOn w:val="Normal"/>
    <w:next w:val="Normal"/>
    <w:link w:val="DateCar"/>
    <w:uiPriority w:val="3"/>
    <w:unhideWhenUsed/>
    <w:qFormat/>
    <w:rsid w:val="00BD5BEA"/>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ar">
    <w:name w:val="Date Car"/>
    <w:basedOn w:val="Policepardfaut"/>
    <w:link w:val="Date"/>
    <w:uiPriority w:val="3"/>
    <w:rsid w:val="00BD5BEA"/>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rsid w:val="00BD5BEA"/>
    <w:pPr>
      <w:spacing w:after="0" w:line="240" w:lineRule="auto"/>
    </w:pPr>
    <w:rPr>
      <w:sz w:val="40"/>
    </w:rPr>
  </w:style>
  <w:style w:type="paragraph" w:styleId="Textedebulles">
    <w:name w:val="Balloon Text"/>
    <w:basedOn w:val="Normal"/>
    <w:link w:val="TextedebullesCar"/>
    <w:uiPriority w:val="99"/>
    <w:semiHidden/>
    <w:unhideWhenUsed/>
    <w:rsid w:val="008D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210"/>
    <w:rPr>
      <w:rFonts w:ascii="Segoe UI" w:hAnsi="Segoe UI" w:cs="Segoe UI"/>
      <w:sz w:val="18"/>
      <w:szCs w:val="18"/>
    </w:rPr>
  </w:style>
  <w:style w:type="character" w:styleId="Marquedecommentaire">
    <w:name w:val="annotation reference"/>
    <w:basedOn w:val="Policepardfaut"/>
    <w:uiPriority w:val="99"/>
    <w:semiHidden/>
    <w:unhideWhenUsed/>
    <w:rsid w:val="00231C3B"/>
    <w:rPr>
      <w:sz w:val="16"/>
      <w:szCs w:val="16"/>
    </w:rPr>
  </w:style>
  <w:style w:type="paragraph" w:styleId="Commentaire">
    <w:name w:val="annotation text"/>
    <w:basedOn w:val="Normal"/>
    <w:link w:val="CommentaireCar"/>
    <w:uiPriority w:val="99"/>
    <w:semiHidden/>
    <w:unhideWhenUsed/>
    <w:rsid w:val="00231C3B"/>
    <w:pPr>
      <w:spacing w:line="240" w:lineRule="auto"/>
    </w:pPr>
  </w:style>
  <w:style w:type="character" w:customStyle="1" w:styleId="CommentaireCar">
    <w:name w:val="Commentaire Car"/>
    <w:basedOn w:val="Policepardfaut"/>
    <w:link w:val="Commentaire"/>
    <w:uiPriority w:val="99"/>
    <w:semiHidden/>
    <w:rsid w:val="00231C3B"/>
  </w:style>
  <w:style w:type="paragraph" w:styleId="Objetducommentaire">
    <w:name w:val="annotation subject"/>
    <w:basedOn w:val="Commentaire"/>
    <w:next w:val="Commentaire"/>
    <w:link w:val="ObjetducommentaireCar"/>
    <w:uiPriority w:val="99"/>
    <w:semiHidden/>
    <w:unhideWhenUsed/>
    <w:rsid w:val="00231C3B"/>
    <w:rPr>
      <w:b/>
      <w:bCs/>
    </w:rPr>
  </w:style>
  <w:style w:type="character" w:customStyle="1" w:styleId="ObjetducommentaireCar">
    <w:name w:val="Objet du commentaire Car"/>
    <w:basedOn w:val="CommentaireCar"/>
    <w:link w:val="Objetducommentaire"/>
    <w:uiPriority w:val="99"/>
    <w:semiHidden/>
    <w:rsid w:val="00231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D4436" w:themeColor="text2" w:themeTint="E6"/>
        <w:lang w:val="en-US" w:eastAsia="ja-JP"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D5BEA"/>
  </w:style>
  <w:style w:type="paragraph" w:styleId="Titre1">
    <w:name w:val="heading 1"/>
    <w:basedOn w:val="Normal"/>
    <w:next w:val="Normal"/>
    <w:link w:val="Titre1Car"/>
    <w:uiPriority w:val="1"/>
    <w:qFormat/>
    <w:rsid w:val="00BD5BEA"/>
    <w:pPr>
      <w:keepNext/>
      <w:keepLines/>
      <w:spacing w:after="120" w:line="216" w:lineRule="auto"/>
      <w:outlineLvl w:val="0"/>
    </w:pPr>
    <w:rPr>
      <w:rFonts w:asciiTheme="majorHAnsi" w:eastAsiaTheme="majorEastAsia" w:hAnsiTheme="majorHAnsi" w:cstheme="majorBidi"/>
      <w:b/>
      <w:bCs/>
      <w:color w:val="352F25" w:themeColor="text2"/>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D5BEA"/>
    <w:rPr>
      <w:color w:val="808080"/>
    </w:rPr>
  </w:style>
  <w:style w:type="paragraph" w:styleId="Titre">
    <w:name w:val="Title"/>
    <w:basedOn w:val="Normal"/>
    <w:next w:val="Normal"/>
    <w:link w:val="TitreCar"/>
    <w:uiPriority w:val="1"/>
    <w:qFormat/>
    <w:rsid w:val="00BD5BEA"/>
    <w:pPr>
      <w:spacing w:after="720" w:line="204" w:lineRule="auto"/>
      <w:contextualSpacing/>
    </w:pPr>
    <w:rPr>
      <w:rFonts w:asciiTheme="majorHAnsi" w:eastAsiaTheme="majorEastAsia" w:hAnsiTheme="majorHAnsi" w:cstheme="majorBidi"/>
      <w:b/>
      <w:bCs/>
      <w:caps/>
      <w:color w:val="027E6F" w:themeColor="accent1" w:themeShade="BF"/>
      <w:spacing w:val="-10"/>
      <w:kern w:val="28"/>
      <w:sz w:val="104"/>
    </w:rPr>
  </w:style>
  <w:style w:type="character" w:customStyle="1" w:styleId="TitreCar">
    <w:name w:val="Titre Car"/>
    <w:basedOn w:val="Policepardfaut"/>
    <w:link w:val="Titre"/>
    <w:uiPriority w:val="1"/>
    <w:rsid w:val="00BD5BEA"/>
    <w:rPr>
      <w:rFonts w:asciiTheme="majorHAnsi" w:eastAsiaTheme="majorEastAsia" w:hAnsiTheme="majorHAnsi" w:cstheme="majorBidi"/>
      <w:b/>
      <w:bCs/>
      <w:caps/>
      <w:color w:val="027E6F" w:themeColor="accent1" w:themeShade="BF"/>
      <w:spacing w:val="-10"/>
      <w:kern w:val="28"/>
      <w:sz w:val="104"/>
    </w:rPr>
  </w:style>
  <w:style w:type="table" w:styleId="Grilledutableau">
    <w:name w:val="Table Grid"/>
    <w:basedOn w:val="TableauNormal"/>
    <w:uiPriority w:val="39"/>
    <w:rsid w:val="00BD5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1"/>
    <w:rsid w:val="00BD5BEA"/>
    <w:rPr>
      <w:rFonts w:asciiTheme="majorHAnsi" w:eastAsiaTheme="majorEastAsia" w:hAnsiTheme="majorHAnsi" w:cstheme="majorBidi"/>
      <w:b/>
      <w:bCs/>
      <w:color w:val="352F25" w:themeColor="text2"/>
      <w:sz w:val="32"/>
    </w:rPr>
  </w:style>
  <w:style w:type="paragraph" w:styleId="Listepuces">
    <w:name w:val="List Bullet"/>
    <w:basedOn w:val="Normal"/>
    <w:uiPriority w:val="1"/>
    <w:unhideWhenUsed/>
    <w:qFormat/>
    <w:rsid w:val="00BD5BEA"/>
    <w:pPr>
      <w:numPr>
        <w:numId w:val="1"/>
      </w:numPr>
    </w:pPr>
  </w:style>
  <w:style w:type="paragraph" w:styleId="Lgende">
    <w:name w:val="caption"/>
    <w:basedOn w:val="Normal"/>
    <w:next w:val="Normal"/>
    <w:uiPriority w:val="2"/>
    <w:unhideWhenUsed/>
    <w:qFormat/>
    <w:rsid w:val="00BD5BEA"/>
    <w:pPr>
      <w:spacing w:after="0" w:line="240" w:lineRule="auto"/>
    </w:pPr>
    <w:rPr>
      <w:i/>
      <w:iCs/>
      <w:sz w:val="16"/>
    </w:rPr>
  </w:style>
  <w:style w:type="character" w:styleId="lev">
    <w:name w:val="Strong"/>
    <w:basedOn w:val="Policepardfaut"/>
    <w:uiPriority w:val="2"/>
    <w:qFormat/>
    <w:rsid w:val="00BD5BEA"/>
    <w:rPr>
      <w:b/>
      <w:bCs/>
    </w:rPr>
  </w:style>
  <w:style w:type="paragraph" w:styleId="En-tte">
    <w:name w:val="header"/>
    <w:basedOn w:val="Normal"/>
    <w:link w:val="En-tteCar"/>
    <w:uiPriority w:val="4"/>
    <w:unhideWhenUsed/>
    <w:rsid w:val="00BD5BEA"/>
    <w:pPr>
      <w:tabs>
        <w:tab w:val="center" w:pos="4680"/>
        <w:tab w:val="right" w:pos="9360"/>
      </w:tabs>
      <w:spacing w:after="0" w:line="240" w:lineRule="auto"/>
    </w:pPr>
  </w:style>
  <w:style w:type="character" w:customStyle="1" w:styleId="En-tteCar">
    <w:name w:val="En-tête Car"/>
    <w:basedOn w:val="Policepardfaut"/>
    <w:link w:val="En-tte"/>
    <w:uiPriority w:val="4"/>
    <w:rsid w:val="00BD5BEA"/>
  </w:style>
  <w:style w:type="paragraph" w:styleId="Pieddepage">
    <w:name w:val="footer"/>
    <w:basedOn w:val="Normal"/>
    <w:link w:val="PieddepageCar"/>
    <w:uiPriority w:val="4"/>
    <w:unhideWhenUsed/>
    <w:qFormat/>
    <w:rsid w:val="00BD5BEA"/>
    <w:pPr>
      <w:tabs>
        <w:tab w:val="center" w:pos="4680"/>
        <w:tab w:val="right" w:pos="9360"/>
      </w:tabs>
      <w:spacing w:after="0" w:line="276" w:lineRule="auto"/>
    </w:pPr>
    <w:rPr>
      <w:sz w:val="17"/>
    </w:rPr>
  </w:style>
  <w:style w:type="character" w:customStyle="1" w:styleId="PieddepageCar">
    <w:name w:val="Pied de page Car"/>
    <w:basedOn w:val="Policepardfaut"/>
    <w:link w:val="Pieddepage"/>
    <w:uiPriority w:val="4"/>
    <w:rsid w:val="00BD5BEA"/>
    <w:rPr>
      <w:sz w:val="17"/>
    </w:rPr>
  </w:style>
  <w:style w:type="paragraph" w:customStyle="1" w:styleId="Company">
    <w:name w:val="Company"/>
    <w:basedOn w:val="Normal"/>
    <w:uiPriority w:val="4"/>
    <w:qFormat/>
    <w:rsid w:val="00BD5BEA"/>
    <w:pPr>
      <w:spacing w:after="0" w:line="240" w:lineRule="auto"/>
    </w:pPr>
    <w:rPr>
      <w:rFonts w:asciiTheme="majorHAnsi" w:eastAsiaTheme="majorEastAsia" w:hAnsiTheme="majorHAnsi" w:cstheme="majorBidi"/>
      <w:b/>
      <w:bCs/>
      <w:caps/>
      <w:color w:val="027E6F" w:themeColor="accent1" w:themeShade="BF"/>
    </w:rPr>
  </w:style>
  <w:style w:type="paragraph" w:styleId="Sansinterligne">
    <w:name w:val="No Spacing"/>
    <w:uiPriority w:val="36"/>
    <w:unhideWhenUsed/>
    <w:qFormat/>
    <w:rsid w:val="00BD5BEA"/>
    <w:pPr>
      <w:spacing w:after="0" w:line="240" w:lineRule="auto"/>
    </w:pPr>
  </w:style>
  <w:style w:type="paragraph" w:styleId="Date">
    <w:name w:val="Date"/>
    <w:basedOn w:val="Normal"/>
    <w:next w:val="Normal"/>
    <w:link w:val="DateCar"/>
    <w:uiPriority w:val="3"/>
    <w:unhideWhenUsed/>
    <w:qFormat/>
    <w:rsid w:val="00BD5BEA"/>
    <w:pPr>
      <w:spacing w:before="720" w:after="0" w:line="216" w:lineRule="auto"/>
    </w:pPr>
    <w:rPr>
      <w:rFonts w:asciiTheme="majorHAnsi" w:eastAsiaTheme="majorEastAsia" w:hAnsiTheme="majorHAnsi" w:cstheme="majorBidi"/>
      <w:color w:val="027E6F" w:themeColor="accent1" w:themeShade="BF"/>
      <w:sz w:val="52"/>
    </w:rPr>
  </w:style>
  <w:style w:type="character" w:customStyle="1" w:styleId="DateCar">
    <w:name w:val="Date Car"/>
    <w:basedOn w:val="Policepardfaut"/>
    <w:link w:val="Date"/>
    <w:uiPriority w:val="3"/>
    <w:rsid w:val="00BD5BEA"/>
    <w:rPr>
      <w:rFonts w:asciiTheme="majorHAnsi" w:eastAsiaTheme="majorEastAsia" w:hAnsiTheme="majorHAnsi" w:cstheme="majorBidi"/>
      <w:color w:val="027E6F" w:themeColor="accent1" w:themeShade="BF"/>
      <w:sz w:val="52"/>
    </w:rPr>
  </w:style>
  <w:style w:type="paragraph" w:customStyle="1" w:styleId="Address">
    <w:name w:val="Address"/>
    <w:basedOn w:val="Normal"/>
    <w:uiPriority w:val="4"/>
    <w:qFormat/>
    <w:rsid w:val="00BD5BEA"/>
    <w:pPr>
      <w:spacing w:after="0" w:line="240" w:lineRule="auto"/>
    </w:pPr>
    <w:rPr>
      <w:sz w:val="40"/>
    </w:rPr>
  </w:style>
  <w:style w:type="paragraph" w:styleId="Textedebulles">
    <w:name w:val="Balloon Text"/>
    <w:basedOn w:val="Normal"/>
    <w:link w:val="TextedebullesCar"/>
    <w:uiPriority w:val="99"/>
    <w:semiHidden/>
    <w:unhideWhenUsed/>
    <w:rsid w:val="008D02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210"/>
    <w:rPr>
      <w:rFonts w:ascii="Segoe UI" w:hAnsi="Segoe UI" w:cs="Segoe UI"/>
      <w:sz w:val="18"/>
      <w:szCs w:val="18"/>
    </w:rPr>
  </w:style>
  <w:style w:type="character" w:styleId="Marquedecommentaire">
    <w:name w:val="annotation reference"/>
    <w:basedOn w:val="Policepardfaut"/>
    <w:uiPriority w:val="99"/>
    <w:semiHidden/>
    <w:unhideWhenUsed/>
    <w:rsid w:val="00231C3B"/>
    <w:rPr>
      <w:sz w:val="16"/>
      <w:szCs w:val="16"/>
    </w:rPr>
  </w:style>
  <w:style w:type="paragraph" w:styleId="Commentaire">
    <w:name w:val="annotation text"/>
    <w:basedOn w:val="Normal"/>
    <w:link w:val="CommentaireCar"/>
    <w:uiPriority w:val="99"/>
    <w:semiHidden/>
    <w:unhideWhenUsed/>
    <w:rsid w:val="00231C3B"/>
    <w:pPr>
      <w:spacing w:line="240" w:lineRule="auto"/>
    </w:pPr>
  </w:style>
  <w:style w:type="character" w:customStyle="1" w:styleId="CommentaireCar">
    <w:name w:val="Commentaire Car"/>
    <w:basedOn w:val="Policepardfaut"/>
    <w:link w:val="Commentaire"/>
    <w:uiPriority w:val="99"/>
    <w:semiHidden/>
    <w:rsid w:val="00231C3B"/>
  </w:style>
  <w:style w:type="paragraph" w:styleId="Objetducommentaire">
    <w:name w:val="annotation subject"/>
    <w:basedOn w:val="Commentaire"/>
    <w:next w:val="Commentaire"/>
    <w:link w:val="ObjetducommentaireCar"/>
    <w:uiPriority w:val="99"/>
    <w:semiHidden/>
    <w:unhideWhenUsed/>
    <w:rsid w:val="00231C3B"/>
    <w:rPr>
      <w:b/>
      <w:bCs/>
    </w:rPr>
  </w:style>
  <w:style w:type="character" w:customStyle="1" w:styleId="ObjetducommentaireCar">
    <w:name w:val="Objet du commentaire Car"/>
    <w:basedOn w:val="CommentaireCar"/>
    <w:link w:val="Objetducommentaire"/>
    <w:uiPriority w:val="99"/>
    <w:semiHidden/>
    <w:rsid w:val="00231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Use this event flyer to announce a sale, grand opening, or other event at your business, school or volunteer organization. Replace the photos with your own, customize the colors and get exactly the look you want. 
</APDescription>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840693</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2012-06-04T06:23:00+00:00</AssetStart>
    <FriendlyTitle xmlns="4873beb7-5857-4685-be1f-d57550cc96cc" xsi:nil="true"/>
    <MarketSpecific xmlns="4873beb7-5857-4685-be1f-d57550cc96cc">false</MarketSpecific>
    <TPNamespace xmlns="4873beb7-5857-4685-be1f-d57550cc96cc" xsi:nil="true"/>
    <PublishStatusLookup xmlns="4873beb7-5857-4685-be1f-d57550cc96cc">
      <Value>1572286</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TP102911892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8557F-9067-4EAE-9435-C16B966ECCE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ECFE8F6-2F43-40D1-8FF0-88725880C9A3}">
  <ds:schemaRefs>
    <ds:schemaRef ds:uri="http://schemas.microsoft.com/sharepoint/v3/contenttype/forms"/>
  </ds:schemaRefs>
</ds:datastoreItem>
</file>

<file path=customXml/itemProps3.xml><?xml version="1.0" encoding="utf-8"?>
<ds:datastoreItem xmlns:ds="http://schemas.openxmlformats.org/officeDocument/2006/customXml" ds:itemID="{9F356893-B87B-4F3B-B6AB-5EF31A56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TUCCIO Michele</dc:creator>
  <cp:lastModifiedBy>Séverine</cp:lastModifiedBy>
  <cp:revision>2</cp:revision>
  <cp:lastPrinted>2019-10-08T13:57:00Z</cp:lastPrinted>
  <dcterms:created xsi:type="dcterms:W3CDTF">2019-10-08T16:49:00Z</dcterms:created>
  <dcterms:modified xsi:type="dcterms:W3CDTF">2019-10-08T16:49:00Z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