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13" w:rsidRDefault="00A73823">
      <w:r>
        <w:fldChar w:fldCharType="begin"/>
      </w:r>
      <w:r>
        <w:instrText xml:space="preserve"> HYPERLINK "</w:instrText>
      </w:r>
      <w:r w:rsidRPr="00A73823">
        <w:instrText>http://www.aid-com.be/fr/news/grand-succ%C3%A8s-pour-le-s%C3%A9minaire-tcap</w:instrText>
      </w:r>
      <w:r>
        <w:instrText xml:space="preserve">" </w:instrText>
      </w:r>
      <w:r>
        <w:fldChar w:fldCharType="separate"/>
      </w:r>
      <w:r w:rsidRPr="00E93AB8">
        <w:rPr>
          <w:rStyle w:val="Lienhypertexte"/>
        </w:rPr>
        <w:t>http://www.aid-com.be/fr/news/grand-succ%C3%A8s-pour-le-s%C3%A9minaire-tcap</w:t>
      </w:r>
      <w:r>
        <w:fldChar w:fldCharType="end"/>
      </w:r>
      <w:r>
        <w:t xml:space="preserve"> </w:t>
      </w:r>
      <w:bookmarkStart w:id="0" w:name="_GoBack"/>
      <w:bookmarkEnd w:id="0"/>
    </w:p>
    <w:p w:rsidR="00B84894" w:rsidRPr="00B84894" w:rsidRDefault="00B84894" w:rsidP="00B84894">
      <w:pPr>
        <w:spacing w:before="100" w:beforeAutospacing="1" w:after="100" w:afterAutospacing="1" w:line="240" w:lineRule="auto"/>
        <w:outlineLvl w:val="2"/>
        <w:rPr>
          <w:rFonts w:ascii="Times New Roman" w:eastAsia="Times New Roman" w:hAnsi="Times New Roman" w:cs="Times New Roman"/>
          <w:b/>
          <w:bCs/>
          <w:i/>
          <w:lang w:eastAsia="fr-BE"/>
        </w:rPr>
      </w:pPr>
      <w:r w:rsidRPr="00B84894">
        <w:rPr>
          <w:rFonts w:ascii="Times New Roman" w:eastAsia="Times New Roman" w:hAnsi="Times New Roman" w:cs="Times New Roman"/>
          <w:b/>
          <w:bCs/>
          <w:i/>
          <w:lang w:eastAsia="fr-BE"/>
        </w:rPr>
        <w:t>Publiée le 22</w:t>
      </w:r>
      <w:r>
        <w:rPr>
          <w:rFonts w:ascii="Times New Roman" w:eastAsia="Times New Roman" w:hAnsi="Times New Roman" w:cs="Times New Roman"/>
          <w:b/>
          <w:bCs/>
          <w:i/>
          <w:lang w:eastAsia="fr-BE"/>
        </w:rPr>
        <w:t xml:space="preserve"> juin </w:t>
      </w:r>
      <w:r w:rsidRPr="00B84894">
        <w:rPr>
          <w:rFonts w:ascii="Times New Roman" w:eastAsia="Times New Roman" w:hAnsi="Times New Roman" w:cs="Times New Roman"/>
          <w:b/>
          <w:bCs/>
          <w:i/>
          <w:lang w:eastAsia="fr-BE"/>
        </w:rPr>
        <w:t>2016</w:t>
      </w:r>
    </w:p>
    <w:p w:rsidR="00B84894" w:rsidRPr="00B84894" w:rsidRDefault="00B84894" w:rsidP="00B84894">
      <w:pPr>
        <w:spacing w:before="100" w:beforeAutospacing="1" w:after="100" w:afterAutospacing="1" w:line="240" w:lineRule="auto"/>
        <w:outlineLvl w:val="2"/>
        <w:rPr>
          <w:rFonts w:ascii="Times New Roman" w:eastAsia="Times New Roman" w:hAnsi="Times New Roman" w:cs="Times New Roman"/>
          <w:b/>
          <w:bCs/>
          <w:color w:val="E36C0A" w:themeColor="accent6" w:themeShade="BF"/>
          <w:sz w:val="27"/>
          <w:szCs w:val="27"/>
          <w:lang w:eastAsia="fr-BE"/>
        </w:rPr>
      </w:pPr>
      <w:r w:rsidRPr="00B84894">
        <w:rPr>
          <w:rFonts w:ascii="Times New Roman" w:eastAsia="Times New Roman" w:hAnsi="Times New Roman" w:cs="Times New Roman"/>
          <w:noProof/>
          <w:color w:val="0070C0"/>
          <w:sz w:val="24"/>
          <w:szCs w:val="24"/>
          <w:lang w:eastAsia="fr-BE"/>
        </w:rPr>
        <w:drawing>
          <wp:anchor distT="0" distB="0" distL="114300" distR="114300" simplePos="0" relativeHeight="251658240" behindDoc="1" locked="0" layoutInCell="1" allowOverlap="1" wp14:anchorId="4E706ED2" wp14:editId="4A584368">
            <wp:simplePos x="0" y="0"/>
            <wp:positionH relativeFrom="column">
              <wp:posOffset>3634740</wp:posOffset>
            </wp:positionH>
            <wp:positionV relativeFrom="paragraph">
              <wp:posOffset>120015</wp:posOffset>
            </wp:positionV>
            <wp:extent cx="2245995" cy="1209040"/>
            <wp:effectExtent l="0" t="0" r="1905" b="0"/>
            <wp:wrapTight wrapText="bothSides">
              <wp:wrapPolygon edited="0">
                <wp:start x="0" y="0"/>
                <wp:lineTo x="0" y="21101"/>
                <wp:lineTo x="21435" y="21101"/>
                <wp:lineTo x="21435" y="0"/>
                <wp:lineTo x="0" y="0"/>
              </wp:wrapPolygon>
            </wp:wrapTight>
            <wp:docPr id="2" name="Image 2" descr="20160621, seminaire T Cap_visuel">
              <a:hlinkClick xmlns:a="http://schemas.openxmlformats.org/drawingml/2006/main" r:id="rId7" tooltip="&quot;Invitation T C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621, seminaire T Cap_visuel">
                      <a:hlinkClick r:id="rId7" tooltip="&quot;Invitation T Ca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4894">
        <w:rPr>
          <w:rFonts w:ascii="Times New Roman" w:eastAsia="Times New Roman" w:hAnsi="Times New Roman" w:cs="Times New Roman"/>
          <w:b/>
          <w:bCs/>
          <w:color w:val="0070C0"/>
          <w:sz w:val="27"/>
          <w:szCs w:val="27"/>
          <w:lang w:eastAsia="fr-BE"/>
        </w:rPr>
        <w:t>&gt;&gt;</w:t>
      </w:r>
      <w:r>
        <w:rPr>
          <w:rFonts w:ascii="Times New Roman" w:eastAsia="Times New Roman" w:hAnsi="Times New Roman" w:cs="Times New Roman"/>
          <w:b/>
          <w:bCs/>
          <w:color w:val="E36C0A" w:themeColor="accent6" w:themeShade="BF"/>
          <w:sz w:val="27"/>
          <w:szCs w:val="27"/>
          <w:lang w:eastAsia="fr-BE"/>
        </w:rPr>
        <w:t xml:space="preserve"> </w:t>
      </w:r>
      <w:r w:rsidRPr="00B84894">
        <w:rPr>
          <w:rFonts w:ascii="Times New Roman" w:eastAsia="Times New Roman" w:hAnsi="Times New Roman" w:cs="Times New Roman"/>
          <w:b/>
          <w:bCs/>
          <w:color w:val="E36C0A" w:themeColor="accent6" w:themeShade="BF"/>
          <w:sz w:val="27"/>
          <w:szCs w:val="27"/>
          <w:lang w:eastAsia="fr-BE"/>
        </w:rPr>
        <w:t>Grand succès pour le séminaire T'Cap</w:t>
      </w:r>
    </w:p>
    <w:p w:rsidR="00B84894" w:rsidRPr="00B84894" w:rsidRDefault="00B84894" w:rsidP="00B84894">
      <w:pPr>
        <w:spacing w:before="100" w:beforeAutospacing="1" w:after="100" w:afterAutospacing="1" w:line="240" w:lineRule="auto"/>
        <w:rPr>
          <w:rFonts w:ascii="Times New Roman" w:eastAsia="Times New Roman" w:hAnsi="Times New Roman" w:cs="Times New Roman"/>
          <w:sz w:val="24"/>
          <w:szCs w:val="24"/>
          <w:lang w:eastAsia="fr-BE"/>
        </w:rPr>
      </w:pPr>
      <w:r w:rsidRPr="00B84894">
        <w:rPr>
          <w:rFonts w:ascii="Times New Roman" w:eastAsia="Times New Roman" w:hAnsi="Times New Roman" w:cs="Times New Roman"/>
          <w:b/>
          <w:bCs/>
          <w:sz w:val="24"/>
          <w:szCs w:val="24"/>
          <w:lang w:eastAsia="fr-BE"/>
        </w:rPr>
        <w:t xml:space="preserve">Les AID organisait ce mardi 21 juin, le séminaire radiophonique « Actions de formation et d'insertion : perspectives d'avenir ». </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 xml:space="preserve">Activer, orienter, former, </w:t>
      </w:r>
      <w:proofErr w:type="spellStart"/>
      <w:r w:rsidRPr="00B84894">
        <w:rPr>
          <w:rFonts w:ascii="Times New Roman" w:eastAsia="Times New Roman" w:hAnsi="Times New Roman" w:cs="Times New Roman"/>
          <w:sz w:val="24"/>
          <w:szCs w:val="24"/>
          <w:lang w:eastAsia="fr-BE"/>
        </w:rPr>
        <w:t>jobcoacher</w:t>
      </w:r>
      <w:proofErr w:type="spellEnd"/>
      <w:r w:rsidRPr="00B84894">
        <w:rPr>
          <w:rFonts w:ascii="Times New Roman" w:eastAsia="Times New Roman" w:hAnsi="Times New Roman" w:cs="Times New Roman"/>
          <w:sz w:val="24"/>
          <w:szCs w:val="24"/>
          <w:lang w:eastAsia="fr-BE"/>
        </w:rPr>
        <w:t>, réactiver, réorienter, reformer…</w:t>
      </w:r>
      <w:r w:rsidRPr="00B84894">
        <w:rPr>
          <w:rFonts w:ascii="Times New Roman" w:eastAsia="Times New Roman" w:hAnsi="Times New Roman" w:cs="Times New Roman"/>
          <w:sz w:val="24"/>
          <w:szCs w:val="24"/>
          <w:lang w:eastAsia="fr-BE"/>
        </w:rPr>
        <w:br/>
        <w:t>Les politiques publiques et les actions des opérateurs d’insertion socioprofessionnelles se multiplient, pour quelle plus-value?</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proofErr w:type="spellStart"/>
      <w:r w:rsidRPr="00B84894">
        <w:rPr>
          <w:rFonts w:ascii="Times New Roman" w:eastAsia="Times New Roman" w:hAnsi="Times New Roman" w:cs="Times New Roman"/>
          <w:sz w:val="24"/>
          <w:szCs w:val="24"/>
          <w:lang w:eastAsia="fr-BE"/>
        </w:rPr>
        <w:t>Amartja</w:t>
      </w:r>
      <w:proofErr w:type="spellEnd"/>
      <w:r w:rsidRPr="00B84894">
        <w:rPr>
          <w:rFonts w:ascii="Times New Roman" w:eastAsia="Times New Roman" w:hAnsi="Times New Roman" w:cs="Times New Roman"/>
          <w:sz w:val="24"/>
          <w:szCs w:val="24"/>
          <w:lang w:eastAsia="fr-BE"/>
        </w:rPr>
        <w:t xml:space="preserve"> Sen, économiste Indien, propose une grille de lecture novatrice. Son approche par les «Capabilités» nous permet de poser un regard critique sur les actions de formation et de soutien à l’emploi. Perspective originale qui réunit les valeurs de liberté et d’égalité.</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 xml:space="preserve">Après 2 ans et demi de recherches, d’échanges de bonnes pratiques et de </w:t>
      </w:r>
      <w:proofErr w:type="spellStart"/>
      <w:r w:rsidRPr="00B84894">
        <w:rPr>
          <w:rFonts w:ascii="Times New Roman" w:eastAsia="Times New Roman" w:hAnsi="Times New Roman" w:cs="Times New Roman"/>
          <w:sz w:val="24"/>
          <w:szCs w:val="24"/>
          <w:lang w:eastAsia="fr-BE"/>
        </w:rPr>
        <w:t>testing</w:t>
      </w:r>
      <w:proofErr w:type="spellEnd"/>
      <w:r w:rsidRPr="00B84894">
        <w:rPr>
          <w:rFonts w:ascii="Times New Roman" w:eastAsia="Times New Roman" w:hAnsi="Times New Roman" w:cs="Times New Roman"/>
          <w:sz w:val="24"/>
          <w:szCs w:val="24"/>
          <w:lang w:eastAsia="fr-BE"/>
        </w:rPr>
        <w:t>, les partenaires du projet T-CAP, ont eu le plaisir de vous accueillir pour partager leurs réflexions et leurs pratiques, lors d’un débat critique et constructif relevé par la présence d'intervenants de choix.</w:t>
      </w:r>
    </w:p>
    <w:p w:rsidR="00B84894" w:rsidRPr="00B84894" w:rsidRDefault="00B84894" w:rsidP="00B84894">
      <w:pPr>
        <w:spacing w:before="100" w:beforeAutospacing="1" w:after="100" w:afterAutospacing="1" w:line="240" w:lineRule="auto"/>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 xml:space="preserve">Les échanges ont été animés de façon originale et dynamique par l'intermédiaire des journalistes de </w:t>
      </w:r>
      <w:hyperlink r:id="rId9" w:tooltip="Lien Radio 27" w:history="1">
        <w:r w:rsidRPr="00B84894">
          <w:rPr>
            <w:rFonts w:ascii="Times New Roman" w:eastAsia="Times New Roman" w:hAnsi="Times New Roman" w:cs="Times New Roman"/>
            <w:color w:val="0000FF"/>
            <w:sz w:val="24"/>
            <w:szCs w:val="24"/>
            <w:u w:val="single"/>
            <w:lang w:eastAsia="fr-BE"/>
          </w:rPr>
          <w:t>Radio27</w:t>
        </w:r>
      </w:hyperlink>
      <w:r w:rsidRPr="00B84894">
        <w:rPr>
          <w:rFonts w:ascii="Times New Roman" w:eastAsia="Times New Roman" w:hAnsi="Times New Roman" w:cs="Times New Roman"/>
          <w:sz w:val="24"/>
          <w:szCs w:val="24"/>
          <w:lang w:eastAsia="fr-BE"/>
        </w:rPr>
        <w:t xml:space="preserve">. </w:t>
      </w:r>
      <w:r w:rsidRPr="00B84894">
        <w:rPr>
          <w:rFonts w:ascii="Times New Roman" w:eastAsia="Times New Roman" w:hAnsi="Times New Roman" w:cs="Times New Roman"/>
          <w:sz w:val="24"/>
          <w:szCs w:val="24"/>
          <w:lang w:eastAsia="fr-BE"/>
        </w:rPr>
        <w:br/>
      </w:r>
      <w:r w:rsidRPr="00B84894">
        <w:rPr>
          <w:rFonts w:ascii="Times New Roman" w:eastAsia="Times New Roman" w:hAnsi="Times New Roman" w:cs="Times New Roman"/>
          <w:sz w:val="24"/>
          <w:szCs w:val="24"/>
          <w:lang w:eastAsia="fr-BE"/>
        </w:rPr>
        <w:br/>
        <w:t xml:space="preserve">Voir </w:t>
      </w:r>
      <w:hyperlink r:id="rId10" w:tooltip="Invitation T Cap " w:history="1">
        <w:r w:rsidRPr="00B84894">
          <w:rPr>
            <w:rFonts w:ascii="Times New Roman" w:eastAsia="Times New Roman" w:hAnsi="Times New Roman" w:cs="Times New Roman"/>
            <w:color w:val="0000FF"/>
            <w:sz w:val="24"/>
            <w:szCs w:val="24"/>
            <w:u w:val="single"/>
            <w:lang w:eastAsia="fr-BE"/>
          </w:rPr>
          <w:t>le programme complet.</w:t>
        </w:r>
      </w:hyperlink>
    </w:p>
    <w:p w:rsidR="00B84894" w:rsidRPr="00B84894" w:rsidRDefault="00B84894" w:rsidP="00B84894">
      <w:pPr>
        <w:spacing w:before="100" w:beforeAutospacing="1" w:after="100" w:afterAutospacing="1" w:line="240" w:lineRule="auto"/>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 xml:space="preserve">Les premières photos sont disponibles sur la </w:t>
      </w:r>
      <w:hyperlink r:id="rId11" w:tooltip="galerie photos T'cap" w:history="1">
        <w:r w:rsidRPr="00B84894">
          <w:rPr>
            <w:rFonts w:ascii="Times New Roman" w:eastAsia="Times New Roman" w:hAnsi="Times New Roman" w:cs="Times New Roman"/>
            <w:color w:val="0000FF"/>
            <w:sz w:val="24"/>
            <w:szCs w:val="24"/>
            <w:u w:val="single"/>
            <w:lang w:eastAsia="fr-BE"/>
          </w:rPr>
          <w:t>galerie photos de l'évènement</w:t>
        </w:r>
      </w:hyperlink>
      <w:r w:rsidRPr="00B84894">
        <w:rPr>
          <w:rFonts w:ascii="Times New Roman" w:eastAsia="Times New Roman" w:hAnsi="Times New Roman" w:cs="Times New Roman"/>
          <w:sz w:val="24"/>
          <w:szCs w:val="24"/>
          <w:lang w:eastAsia="fr-BE"/>
        </w:rPr>
        <w:t xml:space="preserve"> ou sur le </w:t>
      </w:r>
      <w:hyperlink r:id="rId12" w:tooltip="lien Facebook AID" w:history="1">
        <w:r w:rsidRPr="00B84894">
          <w:rPr>
            <w:rFonts w:ascii="Times New Roman" w:eastAsia="Times New Roman" w:hAnsi="Times New Roman" w:cs="Times New Roman"/>
            <w:color w:val="0000FF"/>
            <w:sz w:val="24"/>
            <w:szCs w:val="24"/>
            <w:u w:val="single"/>
            <w:lang w:eastAsia="fr-BE"/>
          </w:rPr>
          <w:t>Facebook de l'AID Coordination</w:t>
        </w:r>
      </w:hyperlink>
      <w:r w:rsidRPr="00B84894">
        <w:rPr>
          <w:rFonts w:ascii="Times New Roman" w:eastAsia="Times New Roman" w:hAnsi="Times New Roman" w:cs="Times New Roman"/>
          <w:sz w:val="24"/>
          <w:szCs w:val="24"/>
          <w:lang w:eastAsia="fr-BE"/>
        </w:rPr>
        <w:t xml:space="preserve">. </w:t>
      </w:r>
      <w:r w:rsidRPr="00B84894">
        <w:rPr>
          <w:rFonts w:ascii="Times New Roman" w:eastAsia="Times New Roman" w:hAnsi="Times New Roman" w:cs="Times New Roman"/>
          <w:sz w:val="24"/>
          <w:szCs w:val="24"/>
          <w:lang w:eastAsia="fr-BE"/>
        </w:rPr>
        <w:br/>
      </w:r>
      <w:r w:rsidRPr="00B84894">
        <w:rPr>
          <w:rFonts w:ascii="Times New Roman" w:eastAsia="Times New Roman" w:hAnsi="Times New Roman" w:cs="Times New Roman"/>
          <w:sz w:val="24"/>
          <w:szCs w:val="24"/>
          <w:lang w:eastAsia="fr-BE"/>
        </w:rPr>
        <w:br/>
        <w:t xml:space="preserve">Les podcasts seront disponibles à partir du 29 juin sur </w:t>
      </w:r>
      <w:hyperlink r:id="rId13" w:tooltip="Lien Radio 27" w:history="1">
        <w:r w:rsidRPr="00B84894">
          <w:rPr>
            <w:rFonts w:ascii="Times New Roman" w:eastAsia="Times New Roman" w:hAnsi="Times New Roman" w:cs="Times New Roman"/>
            <w:color w:val="0000FF"/>
            <w:sz w:val="24"/>
            <w:szCs w:val="24"/>
            <w:u w:val="single"/>
            <w:lang w:eastAsia="fr-BE"/>
          </w:rPr>
          <w:t>www.radio27.be</w:t>
        </w:r>
      </w:hyperlink>
    </w:p>
    <w:p w:rsidR="00B84894" w:rsidRPr="00B84894" w:rsidRDefault="00B84894" w:rsidP="00B84894">
      <w:pPr>
        <w:spacing w:before="100" w:beforeAutospacing="1" w:after="100" w:afterAutospacing="1" w:line="240" w:lineRule="auto"/>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Retrouver également les productions du projet sur le site du projet (</w:t>
      </w:r>
      <w:hyperlink r:id="rId14" w:tooltip="Lien site T-cap_FR" w:history="1">
        <w:r w:rsidRPr="00B84894">
          <w:rPr>
            <w:rFonts w:ascii="Times New Roman" w:eastAsia="Times New Roman" w:hAnsi="Times New Roman" w:cs="Times New Roman"/>
            <w:color w:val="0000FF"/>
            <w:sz w:val="24"/>
            <w:szCs w:val="24"/>
            <w:u w:val="single"/>
            <w:lang w:eastAsia="fr-BE"/>
          </w:rPr>
          <w:t>www.t-cap.eu</w:t>
        </w:r>
      </w:hyperlink>
      <w:r w:rsidRPr="00B84894">
        <w:rPr>
          <w:rFonts w:ascii="Times New Roman" w:eastAsia="Times New Roman" w:hAnsi="Times New Roman" w:cs="Times New Roman"/>
          <w:sz w:val="24"/>
          <w:szCs w:val="24"/>
          <w:lang w:eastAsia="fr-BE"/>
        </w:rPr>
        <w:t xml:space="preserve">) et sur la </w:t>
      </w:r>
      <w:hyperlink r:id="rId15" w:tooltip="lien page T-Cap" w:history="1">
        <w:r w:rsidRPr="00B84894">
          <w:rPr>
            <w:rFonts w:ascii="Times New Roman" w:eastAsia="Times New Roman" w:hAnsi="Times New Roman" w:cs="Times New Roman"/>
            <w:color w:val="0000FF"/>
            <w:sz w:val="24"/>
            <w:szCs w:val="24"/>
            <w:u w:val="single"/>
            <w:lang w:eastAsia="fr-BE"/>
          </w:rPr>
          <w:t>page du projet</w:t>
        </w:r>
      </w:hyperlink>
      <w:r w:rsidRPr="00B84894">
        <w:rPr>
          <w:rFonts w:ascii="Times New Roman" w:eastAsia="Times New Roman" w:hAnsi="Times New Roman" w:cs="Times New Roman"/>
          <w:sz w:val="24"/>
          <w:szCs w:val="24"/>
          <w:lang w:eastAsia="fr-BE"/>
        </w:rPr>
        <w:t>. </w:t>
      </w:r>
    </w:p>
    <w:p w:rsidR="00B84894" w:rsidRPr="00B84894" w:rsidRDefault="00B84894" w:rsidP="00B84894">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i/>
          <w:iCs/>
          <w:noProof/>
          <w:sz w:val="24"/>
          <w:szCs w:val="24"/>
          <w:lang w:eastAsia="fr-BE"/>
        </w:rPr>
        <w:drawing>
          <wp:inline distT="0" distB="0" distL="0" distR="0">
            <wp:extent cx="3810000" cy="904875"/>
            <wp:effectExtent l="0" t="0" r="0" b="9525"/>
            <wp:docPr id="1" name="Image 1" descr="logo souti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outien 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r w:rsidRPr="00B84894">
        <w:rPr>
          <w:rFonts w:ascii="Times New Roman" w:eastAsia="Times New Roman" w:hAnsi="Times New Roman" w:cs="Times New Roman"/>
          <w:i/>
          <w:iCs/>
          <w:sz w:val="24"/>
          <w:szCs w:val="24"/>
          <w:lang w:eastAsia="fr-BE"/>
        </w:rPr>
        <w:t>Ce projet a été financé avec le soutien de la Commission européenne. Cette publication n’engage que son auteur et la Commission n’est pas responsable de l’usage qui pourrait être fait des informations qui y sont contenues.</w:t>
      </w:r>
    </w:p>
    <w:p w:rsidR="00B84894" w:rsidRDefault="00B84894"/>
    <w:p w:rsidR="00A73823" w:rsidRDefault="00A73823">
      <w:r>
        <w:br w:type="page"/>
      </w:r>
    </w:p>
    <w:p w:rsidR="00B84894" w:rsidRDefault="00A73823">
      <w:hyperlink r:id="rId17" w:history="1">
        <w:r w:rsidRPr="00E93AB8">
          <w:rPr>
            <w:rStyle w:val="Lienhypertexte"/>
          </w:rPr>
          <w:t>http://www.aid-com.be/fr/news/21-juin-s%C3%A9minaire-%C3%A0-ne-pas-manquer</w:t>
        </w:r>
      </w:hyperlink>
      <w:r>
        <w:t xml:space="preserve"> </w:t>
      </w:r>
    </w:p>
    <w:p w:rsidR="00B84894" w:rsidRPr="00B84894" w:rsidRDefault="00B84894" w:rsidP="00B84894">
      <w:pPr>
        <w:spacing w:before="100" w:beforeAutospacing="1" w:after="100" w:afterAutospacing="1" w:line="240" w:lineRule="auto"/>
        <w:outlineLvl w:val="2"/>
        <w:rPr>
          <w:rFonts w:ascii="Times New Roman" w:eastAsia="Times New Roman" w:hAnsi="Times New Roman" w:cs="Times New Roman"/>
          <w:b/>
          <w:bCs/>
          <w:i/>
          <w:lang w:eastAsia="fr-BE"/>
        </w:rPr>
      </w:pPr>
      <w:r w:rsidRPr="00B84894">
        <w:rPr>
          <w:rFonts w:ascii="Times New Roman" w:eastAsia="Times New Roman" w:hAnsi="Times New Roman" w:cs="Times New Roman"/>
          <w:b/>
          <w:bCs/>
          <w:i/>
          <w:lang w:eastAsia="fr-BE"/>
        </w:rPr>
        <w:t>Publié le 24 mai 2016</w:t>
      </w:r>
    </w:p>
    <w:p w:rsidR="00B84894" w:rsidRDefault="00B84894" w:rsidP="00B84894">
      <w:pPr>
        <w:pStyle w:val="Titre3"/>
      </w:pPr>
      <w:r w:rsidRPr="00B84894">
        <w:rPr>
          <w:noProof/>
          <w:color w:val="0070C0"/>
        </w:rPr>
        <w:drawing>
          <wp:anchor distT="0" distB="0" distL="114300" distR="114300" simplePos="0" relativeHeight="251659264" behindDoc="1" locked="0" layoutInCell="1" allowOverlap="1" wp14:anchorId="1A5575C1" wp14:editId="5B932B27">
            <wp:simplePos x="0" y="0"/>
            <wp:positionH relativeFrom="column">
              <wp:posOffset>3529330</wp:posOffset>
            </wp:positionH>
            <wp:positionV relativeFrom="paragraph">
              <wp:posOffset>72390</wp:posOffset>
            </wp:positionV>
            <wp:extent cx="2245995" cy="1209040"/>
            <wp:effectExtent l="0" t="0" r="1905" b="0"/>
            <wp:wrapTight wrapText="bothSides">
              <wp:wrapPolygon edited="0">
                <wp:start x="0" y="0"/>
                <wp:lineTo x="0" y="21101"/>
                <wp:lineTo x="21435" y="21101"/>
                <wp:lineTo x="21435" y="0"/>
                <wp:lineTo x="0" y="0"/>
              </wp:wrapPolygon>
            </wp:wrapTight>
            <wp:docPr id="4" name="Image 4" descr="20160621, seminaire T Cap_visuel">
              <a:hlinkClick xmlns:a="http://schemas.openxmlformats.org/drawingml/2006/main" r:id="rId7" tooltip="&quot;Invitation T C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60621, seminaire T Cap_visuel">
                      <a:hlinkClick r:id="rId7" tooltip="&quot;Invitation T Ca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4894">
        <w:rPr>
          <w:color w:val="0070C0"/>
        </w:rPr>
        <w:t>&gt;&gt;</w:t>
      </w:r>
      <w:r>
        <w:t xml:space="preserve"> </w:t>
      </w:r>
      <w:r w:rsidRPr="00B84894">
        <w:rPr>
          <w:color w:val="E36C0A" w:themeColor="accent6" w:themeShade="BF"/>
        </w:rPr>
        <w:t xml:space="preserve">21 juin, séminaire à ne pas manquer ! </w:t>
      </w:r>
    </w:p>
    <w:p w:rsidR="00B84894" w:rsidRDefault="00B84894" w:rsidP="00B84894">
      <w:pPr>
        <w:pStyle w:val="NormalWeb"/>
        <w:jc w:val="both"/>
      </w:pPr>
      <w:r>
        <w:rPr>
          <w:rStyle w:val="lev"/>
        </w:rPr>
        <w:t>Les AID vous invitent au séminaire « Actions de formation et d'insertion : perspectives d'avenir », le 21 juin 2016 matin à Bouge.</w:t>
      </w:r>
    </w:p>
    <w:p w:rsidR="00B84894" w:rsidRDefault="00B84894" w:rsidP="00B84894">
      <w:pPr>
        <w:pStyle w:val="NormalWeb"/>
        <w:jc w:val="both"/>
      </w:pPr>
      <w:r>
        <w:t xml:space="preserve">Activer, orienter, former, </w:t>
      </w:r>
      <w:proofErr w:type="spellStart"/>
      <w:r>
        <w:t>jobcoacher</w:t>
      </w:r>
      <w:proofErr w:type="spellEnd"/>
      <w:r>
        <w:t>, réactiver, réorienter, reformer…</w:t>
      </w:r>
      <w:r>
        <w:br/>
        <w:t>Les politiques publiques et les actions des opérateurs d’insertion socioprofessionnelles se multiplient, pour quelle plus-value?</w:t>
      </w:r>
    </w:p>
    <w:p w:rsidR="00B84894" w:rsidRDefault="00B84894" w:rsidP="00B84894">
      <w:pPr>
        <w:pStyle w:val="NormalWeb"/>
      </w:pPr>
      <w:proofErr w:type="spellStart"/>
      <w:r>
        <w:t>Amartja</w:t>
      </w:r>
      <w:proofErr w:type="spellEnd"/>
      <w:r>
        <w:t xml:space="preserve"> Sen, économiste Indien, propose une grille de lecture novatrice. Son approche par les «Capabilités» nous permet de poser un regard critique sur les actions de formation et de soutien à l’emploi. Perspective originale qui réunit les valeurs de liberté et d’égalité.</w:t>
      </w:r>
    </w:p>
    <w:p w:rsidR="00B84894" w:rsidRDefault="00B84894" w:rsidP="00B84894">
      <w:pPr>
        <w:pStyle w:val="NormalWeb"/>
      </w:pPr>
      <w:r>
        <w:t xml:space="preserve">Après 2 ans et demi de recherches, d’échanges de bonnes pratiques et de </w:t>
      </w:r>
      <w:proofErr w:type="spellStart"/>
      <w:r>
        <w:t>testing</w:t>
      </w:r>
      <w:proofErr w:type="spellEnd"/>
      <w:r>
        <w:t>, les partenaires du projet T-CAP, ont le plaisir de vous inviter à partager leurs réflexions et leurs pratiques, lors d’un débat critique et constructif relevé par la présence d'intervenants de choix.</w:t>
      </w:r>
    </w:p>
    <w:p w:rsidR="00B84894" w:rsidRDefault="00B84894" w:rsidP="00B84894">
      <w:pPr>
        <w:pStyle w:val="NormalWeb"/>
        <w:spacing w:after="240" w:afterAutospacing="0"/>
      </w:pPr>
      <w:r>
        <w:t>Les échanges seront animés de façon originale et dynamique par l'intermédiaire des journalistes de Radio 27.</w:t>
      </w:r>
      <w:r>
        <w:br/>
      </w:r>
      <w:r>
        <w:br/>
      </w:r>
      <w:r>
        <w:rPr>
          <w:rStyle w:val="lev"/>
        </w:rPr>
        <w:t>REJOIGNEZ-NOUS le mardi 21 juin, dès 8h30, à la CSC Namur (Bouge) ! </w:t>
      </w:r>
      <w:r>
        <w:t xml:space="preserve"> </w:t>
      </w:r>
      <w:r>
        <w:br/>
        <w:t xml:space="preserve">Voir </w:t>
      </w:r>
      <w:hyperlink r:id="rId18" w:tooltip="Invitation T Cap " w:history="1">
        <w:r>
          <w:rPr>
            <w:rStyle w:val="Lienhypertexte"/>
          </w:rPr>
          <w:t>le programme et les infos utiles</w:t>
        </w:r>
      </w:hyperlink>
      <w:r>
        <w:t xml:space="preserve">. </w:t>
      </w:r>
      <w:r>
        <w:br/>
      </w:r>
      <w:r>
        <w:rPr>
          <w:u w:val="single"/>
        </w:rPr>
        <w:t>Participation gratuite mais inscription obligatoire</w:t>
      </w:r>
      <w:r>
        <w:t xml:space="preserve"> à </w:t>
      </w:r>
      <w:hyperlink r:id="rId19" w:tooltip="lien mail secrétariat AID" w:history="1">
        <w:r>
          <w:rPr>
            <w:rStyle w:val="Lienhypertexte"/>
          </w:rPr>
          <w:t>secretariat@aid-com.be</w:t>
        </w:r>
      </w:hyperlink>
      <w:r>
        <w:t xml:space="preserve"> ou au +32 2 246 38 62</w:t>
      </w:r>
      <w:r>
        <w:br/>
      </w:r>
      <w:r>
        <w:br/>
        <w:t xml:space="preserve">Suivez-nous en direct ou en podcast sur </w:t>
      </w:r>
      <w:hyperlink r:id="rId20" w:tooltip="Lien Radio 27" w:history="1">
        <w:r>
          <w:rPr>
            <w:rStyle w:val="Lienhypertexte"/>
          </w:rPr>
          <w:t>www.radio27.be</w:t>
        </w:r>
      </w:hyperlink>
    </w:p>
    <w:p w:rsidR="00B84894" w:rsidRDefault="00B84894" w:rsidP="00B84894">
      <w:pPr>
        <w:pStyle w:val="NormalWeb"/>
        <w:jc w:val="both"/>
      </w:pPr>
      <w:r>
        <w:rPr>
          <w:noProof/>
        </w:rPr>
        <w:drawing>
          <wp:inline distT="0" distB="0" distL="0" distR="0">
            <wp:extent cx="3257550" cy="771525"/>
            <wp:effectExtent l="0" t="0" r="0" b="9525"/>
            <wp:docPr id="3" name="Image 3" descr="logo souti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outien 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7550" cy="771525"/>
                    </a:xfrm>
                    <a:prstGeom prst="rect">
                      <a:avLst/>
                    </a:prstGeom>
                    <a:noFill/>
                    <a:ln>
                      <a:noFill/>
                    </a:ln>
                  </pic:spPr>
                </pic:pic>
              </a:graphicData>
            </a:graphic>
          </wp:inline>
        </w:drawing>
      </w:r>
      <w:r>
        <w:rPr>
          <w:rStyle w:val="Accentuation"/>
        </w:rPr>
        <w:t>Ce projet a été financé avec le soutien de la Commission européenne. Cette communication n’engage que son auteur et la Commission n’est pas responsable de l’usage qui pourrait être fait des informations qui y sont contenues.</w:t>
      </w:r>
    </w:p>
    <w:p w:rsidR="00B84894" w:rsidRDefault="00B84894"/>
    <w:p w:rsidR="00B84894" w:rsidRDefault="00B84894">
      <w:r>
        <w:br w:type="page"/>
      </w:r>
    </w:p>
    <w:p w:rsidR="00B84894" w:rsidRDefault="00B84894" w:rsidP="00B84894">
      <w:pPr>
        <w:spacing w:before="100" w:beforeAutospacing="1" w:after="100" w:afterAutospacing="1" w:line="240" w:lineRule="auto"/>
        <w:outlineLvl w:val="2"/>
      </w:pPr>
      <w:hyperlink r:id="rId21" w:history="1">
        <w:r w:rsidRPr="00E93AB8">
          <w:rPr>
            <w:rStyle w:val="Lienhypertexte"/>
          </w:rPr>
          <w:t>http://www.aid-com.be/fr/news/la-recherche-t-cap-est-disponible</w:t>
        </w:r>
      </w:hyperlink>
      <w:r>
        <w:t xml:space="preserve"> </w:t>
      </w:r>
    </w:p>
    <w:p w:rsidR="00B84894" w:rsidRPr="00B84894" w:rsidRDefault="00B84894" w:rsidP="00B84894">
      <w:pPr>
        <w:spacing w:before="100" w:beforeAutospacing="1" w:after="100" w:afterAutospacing="1" w:line="240" w:lineRule="auto"/>
        <w:outlineLvl w:val="2"/>
        <w:rPr>
          <w:rFonts w:ascii="Times New Roman" w:eastAsia="Times New Roman" w:hAnsi="Times New Roman" w:cs="Times New Roman"/>
          <w:b/>
          <w:bCs/>
          <w:i/>
          <w:lang w:eastAsia="fr-BE"/>
        </w:rPr>
      </w:pPr>
      <w:r w:rsidRPr="00B84894">
        <w:rPr>
          <w:rFonts w:ascii="Times New Roman" w:eastAsia="Times New Roman" w:hAnsi="Times New Roman" w:cs="Times New Roman"/>
          <w:b/>
          <w:bCs/>
          <w:i/>
          <w:lang w:eastAsia="fr-BE"/>
        </w:rPr>
        <w:t>Publié le 26 janvier 2016</w:t>
      </w:r>
    </w:p>
    <w:p w:rsidR="00B84894" w:rsidRDefault="00B84894">
      <w:r>
        <w:rPr>
          <w:noProof/>
        </w:rPr>
        <w:drawing>
          <wp:anchor distT="0" distB="0" distL="114300" distR="114300" simplePos="0" relativeHeight="251660288" behindDoc="1" locked="0" layoutInCell="1" allowOverlap="1" wp14:anchorId="1F3838EC" wp14:editId="4AEC7F8A">
            <wp:simplePos x="0" y="0"/>
            <wp:positionH relativeFrom="column">
              <wp:posOffset>4329430</wp:posOffset>
            </wp:positionH>
            <wp:positionV relativeFrom="paragraph">
              <wp:posOffset>281940</wp:posOffset>
            </wp:positionV>
            <wp:extent cx="1428750" cy="1057910"/>
            <wp:effectExtent l="0" t="0" r="0" b="8890"/>
            <wp:wrapTight wrapText="bothSides">
              <wp:wrapPolygon edited="0">
                <wp:start x="0" y="0"/>
                <wp:lineTo x="0" y="21393"/>
                <wp:lineTo x="21312" y="21393"/>
                <wp:lineTo x="21312" y="0"/>
                <wp:lineTo x="0" y="0"/>
              </wp:wrapPolygon>
            </wp:wrapTight>
            <wp:docPr id="7" name="Image 7" descr="logo t-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t-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4894" w:rsidRPr="00B84894" w:rsidRDefault="00B84894" w:rsidP="00B84894">
      <w:pPr>
        <w:pStyle w:val="Titre3"/>
        <w:rPr>
          <w:color w:val="E36C0A" w:themeColor="accent6" w:themeShade="BF"/>
        </w:rPr>
      </w:pPr>
      <w:r w:rsidRPr="00B84894">
        <w:rPr>
          <w:color w:val="0070C0"/>
        </w:rPr>
        <w:t>&gt;&gt;</w:t>
      </w:r>
      <w:r>
        <w:t xml:space="preserve"> </w:t>
      </w:r>
      <w:r w:rsidRPr="00B84894">
        <w:rPr>
          <w:color w:val="E36C0A" w:themeColor="accent6" w:themeShade="BF"/>
        </w:rPr>
        <w:t>La recherche T-Cap est disponible</w:t>
      </w:r>
    </w:p>
    <w:p w:rsidR="00B84894" w:rsidRDefault="00B84894" w:rsidP="00B84894">
      <w:pPr>
        <w:pStyle w:val="wyssubblue"/>
        <w:jc w:val="both"/>
      </w:pPr>
    </w:p>
    <w:p w:rsidR="00B84894" w:rsidRDefault="00B84894" w:rsidP="00B84894">
      <w:pPr>
        <w:pStyle w:val="NormalWeb"/>
        <w:jc w:val="both"/>
      </w:pPr>
      <w:r>
        <w:rPr>
          <w:noProof/>
          <w:color w:val="0000FF"/>
        </w:rPr>
        <w:drawing>
          <wp:anchor distT="0" distB="0" distL="114300" distR="114300" simplePos="0" relativeHeight="251661312" behindDoc="1" locked="0" layoutInCell="1" allowOverlap="1" wp14:anchorId="7F4E9C69" wp14:editId="05D3662E">
            <wp:simplePos x="0" y="0"/>
            <wp:positionH relativeFrom="column">
              <wp:posOffset>4834255</wp:posOffset>
            </wp:positionH>
            <wp:positionV relativeFrom="paragraph">
              <wp:posOffset>727075</wp:posOffset>
            </wp:positionV>
            <wp:extent cx="1047115" cy="1544320"/>
            <wp:effectExtent l="0" t="0" r="635" b="0"/>
            <wp:wrapTight wrapText="bothSides">
              <wp:wrapPolygon edited="0">
                <wp:start x="0" y="0"/>
                <wp:lineTo x="0" y="21316"/>
                <wp:lineTo x="21220" y="21316"/>
                <wp:lineTo x="21220" y="0"/>
                <wp:lineTo x="0" y="0"/>
              </wp:wrapPolygon>
            </wp:wrapTight>
            <wp:docPr id="6" name="Image 6" descr="recherche T-Cap - image_couv">
              <a:hlinkClick xmlns:a="http://schemas.openxmlformats.org/drawingml/2006/main" r:id="rId23" tooltip="&quot;Publication recherche T-Cap -F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cherche T-Cap - image_couv">
                      <a:hlinkClick r:id="rId23" tooltip="&quot;Publication recherche T-Cap -FR&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115" cy="1544320"/>
                    </a:xfrm>
                    <a:prstGeom prst="rect">
                      <a:avLst/>
                    </a:prstGeom>
                    <a:noFill/>
                    <a:ln>
                      <a:noFill/>
                    </a:ln>
                  </pic:spPr>
                </pic:pic>
              </a:graphicData>
            </a:graphic>
            <wp14:sizeRelH relativeFrom="margin">
              <wp14:pctWidth>0</wp14:pctWidth>
            </wp14:sizeRelH>
            <wp14:sizeRelV relativeFrom="margin">
              <wp14:pctHeight>0</wp14:pctHeight>
            </wp14:sizeRelV>
          </wp:anchor>
        </w:drawing>
      </w:r>
      <w:r>
        <w:t>Se sont conclues la recherche et l’analyse comparée des pratiques de formation, promues par les partenaires du projet T-Cap. Dans les documents, traduits en différentes langues, sont soulignées les recommandations spécifiques pour les organismes de formation, pour adopter les approches, qui soutiennent la responsabilité et la liberté individuelle et collective des participants adultes.</w:t>
      </w:r>
    </w:p>
    <w:p w:rsidR="00B84894" w:rsidRDefault="00B84894" w:rsidP="00B84894">
      <w:pPr>
        <w:pStyle w:val="NormalWeb"/>
        <w:jc w:val="both"/>
      </w:pPr>
      <w:r>
        <w:t>Lire la recherche en cliquant ci-dessous :</w:t>
      </w:r>
    </w:p>
    <w:p w:rsidR="00B84894" w:rsidRDefault="00B84894" w:rsidP="00B84894">
      <w:pPr>
        <w:pStyle w:val="NormalWeb"/>
        <w:jc w:val="both"/>
      </w:pPr>
    </w:p>
    <w:p w:rsidR="00B84894" w:rsidRDefault="00B84894" w:rsidP="00B84894">
      <w:pPr>
        <w:pStyle w:val="NormalWeb"/>
        <w:jc w:val="both"/>
      </w:pPr>
    </w:p>
    <w:p w:rsidR="00B84894" w:rsidRDefault="00B84894" w:rsidP="00B84894">
      <w:pPr>
        <w:pStyle w:val="NormalWeb"/>
        <w:jc w:val="both"/>
      </w:pPr>
    </w:p>
    <w:p w:rsidR="00B84894" w:rsidRDefault="00B84894" w:rsidP="00B84894">
      <w:pPr>
        <w:pStyle w:val="NormalWeb"/>
      </w:pPr>
      <w:r>
        <w:t xml:space="preserve">Retrouver toute l'information du projet en visitant le </w:t>
      </w:r>
      <w:hyperlink r:id="rId25" w:tooltip="Lien site T-cap_FR" w:history="1">
        <w:r>
          <w:rPr>
            <w:rStyle w:val="Lienhypertexte"/>
          </w:rPr>
          <w:t>site officiel du projet T-Cap</w:t>
        </w:r>
      </w:hyperlink>
      <w:r>
        <w:t>.</w:t>
      </w:r>
    </w:p>
    <w:p w:rsidR="00B84894" w:rsidRDefault="00B84894" w:rsidP="00B84894">
      <w:pPr>
        <w:pStyle w:val="NormalWeb"/>
        <w:jc w:val="both"/>
      </w:pPr>
      <w:r>
        <w:rPr>
          <w:noProof/>
        </w:rPr>
        <w:drawing>
          <wp:inline distT="0" distB="0" distL="0" distR="0">
            <wp:extent cx="2952750" cy="695325"/>
            <wp:effectExtent l="0" t="0" r="0" b="9525"/>
            <wp:docPr id="5" name="Image 5" descr="logo souti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soutien 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695325"/>
                    </a:xfrm>
                    <a:prstGeom prst="rect">
                      <a:avLst/>
                    </a:prstGeom>
                    <a:noFill/>
                    <a:ln>
                      <a:noFill/>
                    </a:ln>
                  </pic:spPr>
                </pic:pic>
              </a:graphicData>
            </a:graphic>
          </wp:inline>
        </w:drawing>
      </w:r>
      <w:r>
        <w:rPr>
          <w:rStyle w:val="Accentuation"/>
        </w:rPr>
        <w:t>Ce projet a été financé avec le soutien de la Commission européenne. Cette publication n’engage que son auteur et la Commission n’est pas responsable de l’usage qui pourrait être fait des informations qui y sont contenues</w:t>
      </w:r>
    </w:p>
    <w:p w:rsidR="00B84894" w:rsidRDefault="00B84894"/>
    <w:p w:rsidR="00B84894" w:rsidRDefault="00B84894"/>
    <w:p w:rsidR="00B84894" w:rsidRDefault="00B84894">
      <w:r>
        <w:br w:type="page"/>
      </w:r>
    </w:p>
    <w:p w:rsidR="00B84894" w:rsidRDefault="00B84894">
      <w:hyperlink r:id="rId26" w:history="1">
        <w:r w:rsidRPr="00E93AB8">
          <w:rPr>
            <w:rStyle w:val="Lienhypertexte"/>
          </w:rPr>
          <w:t>http://www.aid-com.be/fr/news/nouveau-site-web-t-cap</w:t>
        </w:r>
      </w:hyperlink>
      <w:r>
        <w:t xml:space="preserve"> </w:t>
      </w:r>
    </w:p>
    <w:p w:rsidR="00B84894" w:rsidRPr="00B84894" w:rsidRDefault="00B84894" w:rsidP="00B84894">
      <w:pPr>
        <w:spacing w:before="100" w:beforeAutospacing="1" w:after="100" w:afterAutospacing="1" w:line="240" w:lineRule="auto"/>
        <w:outlineLvl w:val="2"/>
        <w:rPr>
          <w:rFonts w:ascii="Times New Roman" w:eastAsia="Times New Roman" w:hAnsi="Times New Roman" w:cs="Times New Roman"/>
          <w:b/>
          <w:bCs/>
          <w:i/>
          <w:lang w:eastAsia="fr-BE"/>
        </w:rPr>
      </w:pPr>
      <w:r w:rsidRPr="00B84894">
        <w:rPr>
          <w:rFonts w:ascii="Times New Roman" w:eastAsia="Times New Roman" w:hAnsi="Times New Roman" w:cs="Times New Roman"/>
          <w:b/>
          <w:bCs/>
          <w:i/>
          <w:lang w:eastAsia="fr-BE"/>
        </w:rPr>
        <w:t>Publié le 20 janvier 2015</w:t>
      </w:r>
    </w:p>
    <w:p w:rsidR="00B84894" w:rsidRPr="00B84894" w:rsidRDefault="00B84894" w:rsidP="00B84894">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Pr>
          <w:rFonts w:ascii="Times New Roman" w:eastAsia="Times New Roman" w:hAnsi="Times New Roman" w:cs="Times New Roman"/>
          <w:noProof/>
          <w:sz w:val="24"/>
          <w:szCs w:val="24"/>
          <w:lang w:eastAsia="fr-BE"/>
        </w:rPr>
        <w:drawing>
          <wp:anchor distT="0" distB="0" distL="114300" distR="114300" simplePos="0" relativeHeight="251662336" behindDoc="1" locked="0" layoutInCell="1" allowOverlap="1" wp14:anchorId="57CF2E21" wp14:editId="4229869F">
            <wp:simplePos x="0" y="0"/>
            <wp:positionH relativeFrom="column">
              <wp:posOffset>4205605</wp:posOffset>
            </wp:positionH>
            <wp:positionV relativeFrom="paragraph">
              <wp:posOffset>63500</wp:posOffset>
            </wp:positionV>
            <wp:extent cx="1551305" cy="1151890"/>
            <wp:effectExtent l="0" t="0" r="0" b="0"/>
            <wp:wrapTight wrapText="bothSides">
              <wp:wrapPolygon edited="0">
                <wp:start x="0" y="0"/>
                <wp:lineTo x="0" y="21076"/>
                <wp:lineTo x="21220" y="21076"/>
                <wp:lineTo x="21220" y="0"/>
                <wp:lineTo x="0" y="0"/>
              </wp:wrapPolygon>
            </wp:wrapTight>
            <wp:docPr id="10" name="Image 10" descr="logo T-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T-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130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4894">
        <w:rPr>
          <w:rFonts w:ascii="Times New Roman" w:eastAsia="Times New Roman" w:hAnsi="Times New Roman" w:cs="Times New Roman"/>
          <w:b/>
          <w:bCs/>
          <w:color w:val="0070C0"/>
          <w:sz w:val="27"/>
          <w:szCs w:val="27"/>
          <w:lang w:eastAsia="fr-BE"/>
        </w:rPr>
        <w:t>&gt;&gt;</w:t>
      </w:r>
      <w:r>
        <w:rPr>
          <w:rFonts w:ascii="Times New Roman" w:eastAsia="Times New Roman" w:hAnsi="Times New Roman" w:cs="Times New Roman"/>
          <w:b/>
          <w:bCs/>
          <w:sz w:val="27"/>
          <w:szCs w:val="27"/>
          <w:lang w:eastAsia="fr-BE"/>
        </w:rPr>
        <w:t xml:space="preserve"> </w:t>
      </w:r>
      <w:r w:rsidRPr="00B84894">
        <w:rPr>
          <w:rFonts w:ascii="Times New Roman" w:eastAsia="Times New Roman" w:hAnsi="Times New Roman" w:cs="Times New Roman"/>
          <w:b/>
          <w:bCs/>
          <w:color w:val="E36C0A" w:themeColor="accent6" w:themeShade="BF"/>
          <w:sz w:val="27"/>
          <w:szCs w:val="27"/>
          <w:lang w:eastAsia="fr-BE"/>
        </w:rPr>
        <w:t>Nouveau site web T-Cap</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Le </w:t>
      </w:r>
      <w:hyperlink r:id="rId27" w:tgtFrame="_blank" w:tooltip="Nouveau site web T-Cap" w:history="1">
        <w:r w:rsidRPr="00B84894">
          <w:rPr>
            <w:rFonts w:ascii="Times New Roman" w:eastAsia="Times New Roman" w:hAnsi="Times New Roman" w:cs="Times New Roman"/>
            <w:color w:val="0000FF"/>
            <w:sz w:val="24"/>
            <w:szCs w:val="24"/>
            <w:u w:val="single"/>
            <w:lang w:eastAsia="fr-BE"/>
          </w:rPr>
          <w:t>site web du projet</w:t>
        </w:r>
      </w:hyperlink>
      <w:r w:rsidRPr="00B84894">
        <w:rPr>
          <w:rFonts w:ascii="Times New Roman" w:eastAsia="Times New Roman" w:hAnsi="Times New Roman" w:cs="Times New Roman"/>
          <w:sz w:val="24"/>
          <w:szCs w:val="24"/>
          <w:lang w:eastAsia="fr-BE"/>
        </w:rPr>
        <w:t xml:space="preserve"> </w:t>
      </w:r>
      <w:r w:rsidRPr="00B84894">
        <w:rPr>
          <w:rFonts w:ascii="Times New Roman" w:eastAsia="Times New Roman" w:hAnsi="Times New Roman" w:cs="Times New Roman"/>
          <w:b/>
          <w:bCs/>
          <w:sz w:val="24"/>
          <w:szCs w:val="24"/>
          <w:lang w:eastAsia="fr-BE"/>
        </w:rPr>
        <w:t>"</w:t>
      </w:r>
      <w:r w:rsidRPr="00B84894">
        <w:rPr>
          <w:rFonts w:ascii="Times New Roman" w:eastAsia="Times New Roman" w:hAnsi="Times New Roman" w:cs="Times New Roman"/>
          <w:b/>
          <w:bCs/>
          <w:i/>
          <w:iCs/>
          <w:sz w:val="24"/>
          <w:szCs w:val="24"/>
          <w:lang w:eastAsia="fr-BE"/>
        </w:rPr>
        <w:t>T-Cap, les capabilités pour créer des opportunités</w:t>
      </w:r>
      <w:r w:rsidRPr="00B84894">
        <w:rPr>
          <w:rFonts w:ascii="Times New Roman" w:eastAsia="Times New Roman" w:hAnsi="Times New Roman" w:cs="Times New Roman"/>
          <w:b/>
          <w:bCs/>
          <w:sz w:val="24"/>
          <w:szCs w:val="24"/>
          <w:lang w:eastAsia="fr-BE"/>
        </w:rPr>
        <w:t>"</w:t>
      </w:r>
      <w:r w:rsidRPr="00B84894">
        <w:rPr>
          <w:rFonts w:ascii="Times New Roman" w:eastAsia="Times New Roman" w:hAnsi="Times New Roman" w:cs="Times New Roman"/>
          <w:sz w:val="24"/>
          <w:szCs w:val="24"/>
          <w:lang w:eastAsia="fr-BE"/>
        </w:rPr>
        <w:t>, est en ligne.</w:t>
      </w:r>
    </w:p>
    <w:p w:rsidR="00B84894" w:rsidRPr="00B84894" w:rsidRDefault="00B84894" w:rsidP="00B84894">
      <w:pPr>
        <w:spacing w:before="100" w:beforeAutospacing="1" w:after="100" w:afterAutospacing="1" w:line="240" w:lineRule="auto"/>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Origine du partenariat</w:t>
      </w:r>
      <w:r w:rsidRPr="00B84894">
        <w:rPr>
          <w:rFonts w:ascii="Times New Roman" w:eastAsia="Times New Roman" w:hAnsi="Times New Roman" w:cs="Times New Roman"/>
          <w:sz w:val="24"/>
          <w:szCs w:val="24"/>
          <w:lang w:eastAsia="fr-BE"/>
        </w:rPr>
        <w:br/>
      </w:r>
      <w:r w:rsidRPr="00B84894">
        <w:rPr>
          <w:rFonts w:ascii="Times New Roman" w:eastAsia="Times New Roman" w:hAnsi="Times New Roman" w:cs="Times New Roman"/>
          <w:sz w:val="24"/>
          <w:szCs w:val="24"/>
          <w:lang w:eastAsia="fr-BE"/>
        </w:rPr>
        <w:br/>
        <w:t xml:space="preserve">Le partenariat réunit des acteurs de la formation professionnelle à destination des demandeurs d’emploi, issus de cinq pays européens : Belgique, Espagne, France, Italie et Slovaquie. Ces organismes s’inscrivent tous dans la stratégie européenne « Europe 2020 » mais partage un questionnement commun sur la pertinence des politiques d’emploi toujours plus </w:t>
      </w:r>
      <w:proofErr w:type="spellStart"/>
      <w:r w:rsidRPr="00B84894">
        <w:rPr>
          <w:rFonts w:ascii="Times New Roman" w:eastAsia="Times New Roman" w:hAnsi="Times New Roman" w:cs="Times New Roman"/>
          <w:sz w:val="24"/>
          <w:szCs w:val="24"/>
          <w:lang w:eastAsia="fr-BE"/>
        </w:rPr>
        <w:t>individualisantes</w:t>
      </w:r>
      <w:proofErr w:type="spellEnd"/>
      <w:r w:rsidRPr="00B84894">
        <w:rPr>
          <w:rFonts w:ascii="Times New Roman" w:eastAsia="Times New Roman" w:hAnsi="Times New Roman" w:cs="Times New Roman"/>
          <w:sz w:val="24"/>
          <w:szCs w:val="24"/>
          <w:lang w:eastAsia="fr-BE"/>
        </w:rPr>
        <w:t xml:space="preserve">, </w:t>
      </w:r>
      <w:proofErr w:type="spellStart"/>
      <w:r w:rsidRPr="00B84894">
        <w:rPr>
          <w:rFonts w:ascii="Times New Roman" w:eastAsia="Times New Roman" w:hAnsi="Times New Roman" w:cs="Times New Roman"/>
          <w:sz w:val="24"/>
          <w:szCs w:val="24"/>
          <w:lang w:eastAsia="fr-BE"/>
        </w:rPr>
        <w:t>responsabilisantes</w:t>
      </w:r>
      <w:proofErr w:type="spellEnd"/>
      <w:r w:rsidRPr="00B84894">
        <w:rPr>
          <w:rFonts w:ascii="Times New Roman" w:eastAsia="Times New Roman" w:hAnsi="Times New Roman" w:cs="Times New Roman"/>
          <w:sz w:val="24"/>
          <w:szCs w:val="24"/>
          <w:lang w:eastAsia="fr-BE"/>
        </w:rPr>
        <w:t xml:space="preserve"> et </w:t>
      </w:r>
      <w:proofErr w:type="spellStart"/>
      <w:r w:rsidRPr="00B84894">
        <w:rPr>
          <w:rFonts w:ascii="Times New Roman" w:eastAsia="Times New Roman" w:hAnsi="Times New Roman" w:cs="Times New Roman"/>
          <w:sz w:val="24"/>
          <w:szCs w:val="24"/>
          <w:lang w:eastAsia="fr-BE"/>
        </w:rPr>
        <w:t>instrumentalisantes</w:t>
      </w:r>
      <w:proofErr w:type="spellEnd"/>
      <w:r w:rsidRPr="00B84894">
        <w:rPr>
          <w:rFonts w:ascii="Times New Roman" w:eastAsia="Times New Roman" w:hAnsi="Times New Roman" w:cs="Times New Roman"/>
          <w:sz w:val="24"/>
          <w:szCs w:val="24"/>
          <w:lang w:eastAsia="fr-BE"/>
        </w:rPr>
        <w:t xml:space="preserve"> menées par les différents États. Ces politiques entravent le travail d’émancipation développé par ces centres avec leurs stagiaires et ne semblent pas forcément opérantes en termes d’insertion professionnelle durable des demandeurs d’emploi et des personnes les plus éloignées de l’emploi.</w:t>
      </w:r>
    </w:p>
    <w:p w:rsidR="00B84894" w:rsidRPr="00B84894" w:rsidRDefault="00B84894" w:rsidP="00B84894">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7620000" cy="1323975"/>
            <wp:effectExtent l="0" t="0" r="0" b="9525"/>
            <wp:docPr id="9" name="Image 9" descr="logos parten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s partenair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0" cy="1323975"/>
                    </a:xfrm>
                    <a:prstGeom prst="rect">
                      <a:avLst/>
                    </a:prstGeom>
                    <a:noFill/>
                    <a:ln>
                      <a:noFill/>
                    </a:ln>
                  </pic:spPr>
                </pic:pic>
              </a:graphicData>
            </a:graphic>
          </wp:inline>
        </w:drawing>
      </w:r>
    </w:p>
    <w:p w:rsidR="00A73823" w:rsidRDefault="00B84894" w:rsidP="00A73823">
      <w:pPr>
        <w:spacing w:before="100" w:beforeAutospacing="1" w:after="100" w:afterAutospacing="1" w:line="240" w:lineRule="auto"/>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br/>
        <w:t>Le Projet</w:t>
      </w:r>
    </w:p>
    <w:p w:rsidR="00B84894" w:rsidRPr="00B84894" w:rsidRDefault="00B84894" w:rsidP="00A73823">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Dans le champ de la formation des personnes précarisées, l’approche par compétences a permis d’organiser plus adéquatement les formations avec les réalités du marché de l’emploi et de mieux les articuler avec les autres niveaux de formation ou de validation de compétences. Néanmoins force est de constater que l’accumulation de compétences techniques et transversales ne suffit pas, si l’on vise une inclusion sociale et professionnelle durable des personnes les plus défavorisées et si on ne se limite pas à leur « simple » employabilité à court ou à moyen terme.</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 xml:space="preserve">Le projet s’interroge sur la manière dont les pratiques de formation, telles que développées dans les centres partenaires du projet, renforcent ou, au contraire, entravent la possibilité des stagiaires à mobiliser leurs compétences pour transformer effectivement les ressources éducatives en réelles opportunités de développement socioprofessionnel. Ce travail de réflexion et d’analyse est mené à partir de l’approche par « capacité », telle que définie par </w:t>
      </w:r>
      <w:proofErr w:type="spellStart"/>
      <w:r w:rsidRPr="00B84894">
        <w:rPr>
          <w:rFonts w:ascii="Times New Roman" w:eastAsia="Times New Roman" w:hAnsi="Times New Roman" w:cs="Times New Roman"/>
          <w:sz w:val="24"/>
          <w:szCs w:val="24"/>
          <w:lang w:eastAsia="fr-BE"/>
        </w:rPr>
        <w:t>Amartja</w:t>
      </w:r>
      <w:proofErr w:type="spellEnd"/>
      <w:r w:rsidRPr="00B84894">
        <w:rPr>
          <w:rFonts w:ascii="Times New Roman" w:eastAsia="Times New Roman" w:hAnsi="Times New Roman" w:cs="Times New Roman"/>
          <w:sz w:val="24"/>
          <w:szCs w:val="24"/>
          <w:lang w:eastAsia="fr-BE"/>
        </w:rPr>
        <w:t xml:space="preserve"> Sen.</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lastRenderedPageBreak/>
        <w:t xml:space="preserve">Retrouvez toutes les informations relatives à ce projet sur son site </w:t>
      </w:r>
      <w:hyperlink r:id="rId29" w:tgtFrame="_blank" w:tooltip="201501, Website projet T-Cap" w:history="1">
        <w:r w:rsidRPr="00B84894">
          <w:rPr>
            <w:rFonts w:ascii="Times New Roman" w:eastAsia="Times New Roman" w:hAnsi="Times New Roman" w:cs="Times New Roman"/>
            <w:color w:val="0000FF"/>
            <w:sz w:val="24"/>
            <w:szCs w:val="24"/>
            <w:u w:val="single"/>
            <w:lang w:eastAsia="fr-BE"/>
          </w:rPr>
          <w:t xml:space="preserve">www.t-cap.eu </w:t>
        </w:r>
      </w:hyperlink>
      <w:r w:rsidRPr="00B84894">
        <w:rPr>
          <w:rFonts w:ascii="Times New Roman" w:eastAsia="Times New Roman" w:hAnsi="Times New Roman" w:cs="Times New Roman"/>
          <w:sz w:val="24"/>
          <w:szCs w:val="24"/>
          <w:lang w:eastAsia="fr-BE"/>
        </w:rPr>
        <w:t xml:space="preserve">(news </w:t>
      </w:r>
      <w:proofErr w:type="gramStart"/>
      <w:r w:rsidRPr="00B84894">
        <w:rPr>
          <w:rFonts w:ascii="Times New Roman" w:eastAsia="Times New Roman" w:hAnsi="Times New Roman" w:cs="Times New Roman"/>
          <w:sz w:val="24"/>
          <w:szCs w:val="24"/>
          <w:lang w:eastAsia="fr-BE"/>
        </w:rPr>
        <w:t>du projets</w:t>
      </w:r>
      <w:proofErr w:type="gramEnd"/>
      <w:r w:rsidRPr="00B84894">
        <w:rPr>
          <w:rFonts w:ascii="Times New Roman" w:eastAsia="Times New Roman" w:hAnsi="Times New Roman" w:cs="Times New Roman"/>
          <w:sz w:val="24"/>
          <w:szCs w:val="24"/>
          <w:lang w:eastAsia="fr-BE"/>
        </w:rPr>
        <w:t>, interviews vidéo, présentation des partenaires, productions, ...)</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 xml:space="preserve">Retrouvez également toutes les informations relatives au lancement dans la </w:t>
      </w:r>
      <w:hyperlink r:id="rId30" w:tgtFrame="_blank" w:tooltip="Lien projets EP site AID" w:history="1">
        <w:r w:rsidRPr="00B84894">
          <w:rPr>
            <w:rFonts w:ascii="Times New Roman" w:eastAsia="Times New Roman" w:hAnsi="Times New Roman" w:cs="Times New Roman"/>
            <w:color w:val="0000FF"/>
            <w:sz w:val="24"/>
            <w:szCs w:val="24"/>
            <w:u w:val="single"/>
            <w:lang w:eastAsia="fr-BE"/>
          </w:rPr>
          <w:t>rubrique projets Education Permanente et citoyenneté</w:t>
        </w:r>
      </w:hyperlink>
      <w:r w:rsidRPr="00B84894">
        <w:rPr>
          <w:rFonts w:ascii="Times New Roman" w:eastAsia="Times New Roman" w:hAnsi="Times New Roman" w:cs="Times New Roman"/>
          <w:sz w:val="24"/>
          <w:szCs w:val="24"/>
          <w:lang w:eastAsia="fr-BE"/>
        </w:rPr>
        <w:t xml:space="preserve"> de ce site.</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Interviews des acteurs du projet</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sz w:val="24"/>
          <w:szCs w:val="24"/>
          <w:lang w:eastAsia="fr-BE"/>
        </w:rPr>
        <w:t>Retrouvez également des interviews des acteurs du projet sur You Tube :</w:t>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hyperlink r:id="rId31" w:tgtFrame="_blank" w:tooltip="interview Rita Festi" w:history="1">
        <w:r w:rsidRPr="00B84894">
          <w:rPr>
            <w:rFonts w:ascii="Times New Roman" w:eastAsia="Times New Roman" w:hAnsi="Times New Roman" w:cs="Times New Roman"/>
            <w:color w:val="0000FF"/>
            <w:sz w:val="24"/>
            <w:szCs w:val="24"/>
            <w:u w:val="single"/>
            <w:lang w:eastAsia="fr-BE"/>
          </w:rPr>
          <w:t xml:space="preserve">Interview de Rita </w:t>
        </w:r>
        <w:proofErr w:type="spellStart"/>
        <w:r w:rsidRPr="00B84894">
          <w:rPr>
            <w:rFonts w:ascii="Times New Roman" w:eastAsia="Times New Roman" w:hAnsi="Times New Roman" w:cs="Times New Roman"/>
            <w:color w:val="0000FF"/>
            <w:sz w:val="24"/>
            <w:szCs w:val="24"/>
            <w:u w:val="single"/>
            <w:lang w:eastAsia="fr-BE"/>
          </w:rPr>
          <w:t>Festi</w:t>
        </w:r>
        <w:proofErr w:type="spellEnd"/>
        <w:r w:rsidRPr="00B84894">
          <w:rPr>
            <w:rFonts w:ascii="Times New Roman" w:eastAsia="Times New Roman" w:hAnsi="Times New Roman" w:cs="Times New Roman"/>
            <w:color w:val="0000FF"/>
            <w:sz w:val="24"/>
            <w:szCs w:val="24"/>
            <w:u w:val="single"/>
            <w:lang w:eastAsia="fr-BE"/>
          </w:rPr>
          <w:t xml:space="preserve"> (SFC) </w:t>
        </w:r>
      </w:hyperlink>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hyperlink r:id="rId32" w:tgtFrame="_blank" w:tooltip="ITV Jean De Munck" w:history="1">
        <w:r w:rsidRPr="00B84894">
          <w:rPr>
            <w:rFonts w:ascii="Times New Roman" w:eastAsia="Times New Roman" w:hAnsi="Times New Roman" w:cs="Times New Roman"/>
            <w:color w:val="0000FF"/>
            <w:sz w:val="24"/>
            <w:szCs w:val="24"/>
            <w:u w:val="single"/>
            <w:lang w:eastAsia="fr-BE"/>
          </w:rPr>
          <w:t xml:space="preserve">Interview de Jean De </w:t>
        </w:r>
        <w:proofErr w:type="spellStart"/>
        <w:r w:rsidRPr="00B84894">
          <w:rPr>
            <w:rFonts w:ascii="Times New Roman" w:eastAsia="Times New Roman" w:hAnsi="Times New Roman" w:cs="Times New Roman"/>
            <w:color w:val="0000FF"/>
            <w:sz w:val="24"/>
            <w:szCs w:val="24"/>
            <w:u w:val="single"/>
            <w:lang w:eastAsia="fr-BE"/>
          </w:rPr>
          <w:t>Munck</w:t>
        </w:r>
        <w:proofErr w:type="spellEnd"/>
        <w:r w:rsidRPr="00B84894">
          <w:rPr>
            <w:rFonts w:ascii="Times New Roman" w:eastAsia="Times New Roman" w:hAnsi="Times New Roman" w:cs="Times New Roman"/>
            <w:color w:val="0000FF"/>
            <w:sz w:val="24"/>
            <w:szCs w:val="24"/>
            <w:u w:val="single"/>
            <w:lang w:eastAsia="fr-BE"/>
          </w:rPr>
          <w:t xml:space="preserve"> (UCL)</w:t>
        </w:r>
      </w:hyperlink>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hyperlink r:id="rId33" w:tgtFrame="_blank" w:tooltip="ITV Périne Brotcorne" w:history="1">
        <w:r w:rsidRPr="00B84894">
          <w:rPr>
            <w:rFonts w:ascii="Times New Roman" w:eastAsia="Times New Roman" w:hAnsi="Times New Roman" w:cs="Times New Roman"/>
            <w:color w:val="0000FF"/>
            <w:sz w:val="24"/>
            <w:szCs w:val="24"/>
            <w:u w:val="single"/>
            <w:lang w:eastAsia="fr-BE"/>
          </w:rPr>
          <w:t xml:space="preserve">Interview de Périne Brotcorne (FTU) </w:t>
        </w:r>
      </w:hyperlink>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hyperlink r:id="rId34" w:tgtFrame="_blank" w:tooltip="ITV Elisabeth Diaz" w:history="1">
        <w:r w:rsidRPr="00B84894">
          <w:rPr>
            <w:rFonts w:ascii="Times New Roman" w:eastAsia="Times New Roman" w:hAnsi="Times New Roman" w:cs="Times New Roman"/>
            <w:color w:val="0000FF"/>
            <w:sz w:val="24"/>
            <w:szCs w:val="24"/>
            <w:u w:val="single"/>
            <w:lang w:eastAsia="fr-BE"/>
          </w:rPr>
          <w:t>Interview d'Elisabeth Diaz (</w:t>
        </w:r>
        <w:proofErr w:type="spellStart"/>
        <w:r w:rsidRPr="00B84894">
          <w:rPr>
            <w:rFonts w:ascii="Times New Roman" w:eastAsia="Times New Roman" w:hAnsi="Times New Roman" w:cs="Times New Roman"/>
            <w:color w:val="0000FF"/>
            <w:sz w:val="24"/>
            <w:szCs w:val="24"/>
            <w:u w:val="single"/>
            <w:lang w:eastAsia="fr-BE"/>
          </w:rPr>
          <w:t>Trinijove</w:t>
        </w:r>
        <w:proofErr w:type="spellEnd"/>
        <w:r w:rsidRPr="00B84894">
          <w:rPr>
            <w:rFonts w:ascii="Times New Roman" w:eastAsia="Times New Roman" w:hAnsi="Times New Roman" w:cs="Times New Roman"/>
            <w:color w:val="0000FF"/>
            <w:sz w:val="24"/>
            <w:szCs w:val="24"/>
            <w:u w:val="single"/>
            <w:lang w:eastAsia="fr-BE"/>
          </w:rPr>
          <w:t xml:space="preserve">) </w:t>
        </w:r>
      </w:hyperlink>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hyperlink r:id="rId35" w:tgtFrame="_blank" w:tooltip="ITV Francoise Defraiture" w:history="1">
        <w:r w:rsidRPr="00B84894">
          <w:rPr>
            <w:rFonts w:ascii="Times New Roman" w:eastAsia="Times New Roman" w:hAnsi="Times New Roman" w:cs="Times New Roman"/>
            <w:color w:val="0000FF"/>
            <w:sz w:val="24"/>
            <w:szCs w:val="24"/>
            <w:u w:val="single"/>
            <w:lang w:eastAsia="fr-BE"/>
          </w:rPr>
          <w:t xml:space="preserve">Interview de Françoise Defraiture (CID) </w:t>
        </w:r>
      </w:hyperlink>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90950" cy="895350"/>
            <wp:effectExtent l="0" t="0" r="0" b="0"/>
            <wp:docPr id="8" name="Image 8" descr="logo souti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soutien 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0950" cy="895350"/>
                    </a:xfrm>
                    <a:prstGeom prst="rect">
                      <a:avLst/>
                    </a:prstGeom>
                    <a:noFill/>
                    <a:ln>
                      <a:noFill/>
                    </a:ln>
                  </pic:spPr>
                </pic:pic>
              </a:graphicData>
            </a:graphic>
          </wp:inline>
        </w:drawing>
      </w:r>
    </w:p>
    <w:p w:rsidR="00B84894" w:rsidRPr="00B84894" w:rsidRDefault="00B84894" w:rsidP="00B84894">
      <w:pPr>
        <w:spacing w:before="100" w:beforeAutospacing="1" w:after="100" w:afterAutospacing="1" w:line="240" w:lineRule="auto"/>
        <w:jc w:val="both"/>
        <w:rPr>
          <w:rFonts w:ascii="Times New Roman" w:eastAsia="Times New Roman" w:hAnsi="Times New Roman" w:cs="Times New Roman"/>
          <w:sz w:val="24"/>
          <w:szCs w:val="24"/>
          <w:lang w:eastAsia="fr-BE"/>
        </w:rPr>
      </w:pPr>
      <w:r w:rsidRPr="00B84894">
        <w:rPr>
          <w:rFonts w:ascii="Times New Roman" w:eastAsia="Times New Roman" w:hAnsi="Times New Roman" w:cs="Times New Roman"/>
          <w:i/>
          <w:iCs/>
          <w:sz w:val="24"/>
          <w:szCs w:val="24"/>
          <w:lang w:eastAsia="fr-BE"/>
        </w:rPr>
        <w:t xml:space="preserve">Ce projet a été financé avec le soutien de la Commission européenne. Cette </w:t>
      </w:r>
      <w:proofErr w:type="spellStart"/>
      <w:r w:rsidRPr="00B84894">
        <w:rPr>
          <w:rFonts w:ascii="Times New Roman" w:eastAsia="Times New Roman" w:hAnsi="Times New Roman" w:cs="Times New Roman"/>
          <w:i/>
          <w:iCs/>
          <w:sz w:val="24"/>
          <w:szCs w:val="24"/>
          <w:lang w:eastAsia="fr-BE"/>
        </w:rPr>
        <w:t>puublication</w:t>
      </w:r>
      <w:proofErr w:type="spellEnd"/>
      <w:r w:rsidRPr="00B84894">
        <w:rPr>
          <w:rFonts w:ascii="Times New Roman" w:eastAsia="Times New Roman" w:hAnsi="Times New Roman" w:cs="Times New Roman"/>
          <w:i/>
          <w:iCs/>
          <w:sz w:val="24"/>
          <w:szCs w:val="24"/>
          <w:lang w:eastAsia="fr-BE"/>
        </w:rPr>
        <w:t xml:space="preserve"> n’engage que son auteur et la Commission n’est pas responsable de l’usage qui pourrait être fait des informations qui y sont contenues</w:t>
      </w:r>
    </w:p>
    <w:p w:rsidR="00B84894" w:rsidRDefault="00B84894">
      <w:r>
        <w:br w:type="page"/>
      </w:r>
    </w:p>
    <w:p w:rsidR="00B84894" w:rsidRDefault="00B84894">
      <w:hyperlink r:id="rId36" w:history="1">
        <w:r w:rsidRPr="00E93AB8">
          <w:rPr>
            <w:rStyle w:val="Lienhypertexte"/>
          </w:rPr>
          <w:t>http://www.aid-com.be/fr/news/succ%C3%A8s-de-la-matin%C3%A9e-capabilit%C3%A9s-du-1802</w:t>
        </w:r>
      </w:hyperlink>
    </w:p>
    <w:p w:rsidR="009E3864" w:rsidRPr="009E3864" w:rsidRDefault="009E3864" w:rsidP="00B84894">
      <w:pPr>
        <w:pStyle w:val="Titre3"/>
        <w:rPr>
          <w:i/>
          <w:sz w:val="22"/>
          <w:szCs w:val="22"/>
        </w:rPr>
      </w:pPr>
      <w:r w:rsidRPr="009E3864">
        <w:rPr>
          <w:i/>
          <w:sz w:val="22"/>
          <w:szCs w:val="22"/>
        </w:rPr>
        <w:t>Publié le 26-février2014</w:t>
      </w:r>
    </w:p>
    <w:p w:rsidR="00B84894" w:rsidRDefault="009E3864" w:rsidP="00B84894">
      <w:pPr>
        <w:pStyle w:val="Titre3"/>
      </w:pPr>
      <w:r w:rsidRPr="009E3864">
        <w:rPr>
          <w:noProof/>
          <w:color w:val="0070C0"/>
        </w:rPr>
        <w:drawing>
          <wp:anchor distT="0" distB="0" distL="114300" distR="114300" simplePos="0" relativeHeight="251665408" behindDoc="1" locked="0" layoutInCell="1" allowOverlap="1" wp14:anchorId="5A1B50E0" wp14:editId="64FA8600">
            <wp:simplePos x="0" y="0"/>
            <wp:positionH relativeFrom="column">
              <wp:posOffset>4395470</wp:posOffset>
            </wp:positionH>
            <wp:positionV relativeFrom="paragraph">
              <wp:posOffset>62865</wp:posOffset>
            </wp:positionV>
            <wp:extent cx="1743075" cy="1296035"/>
            <wp:effectExtent l="0" t="0" r="9525" b="0"/>
            <wp:wrapTight wrapText="bothSides">
              <wp:wrapPolygon edited="0">
                <wp:start x="0" y="0"/>
                <wp:lineTo x="0" y="21272"/>
                <wp:lineTo x="21482" y="21272"/>
                <wp:lineTo x="21482" y="0"/>
                <wp:lineTo x="0" y="0"/>
              </wp:wrapPolygon>
            </wp:wrapTight>
            <wp:docPr id="14" name="Image 14" descr="20140218, T'cap, PL salle Per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40218, T'cap, PL salle Perrin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3075"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864">
        <w:rPr>
          <w:color w:val="0070C0"/>
        </w:rPr>
        <w:t>&gt;&gt;</w:t>
      </w:r>
      <w:r>
        <w:t xml:space="preserve"> </w:t>
      </w:r>
      <w:r w:rsidR="00B84894" w:rsidRPr="009E3864">
        <w:rPr>
          <w:color w:val="E36C0A" w:themeColor="accent6" w:themeShade="BF"/>
        </w:rPr>
        <w:t>Succès de la matinée "Capabilités" du 18/02</w:t>
      </w:r>
    </w:p>
    <w:p w:rsidR="00B84894" w:rsidRDefault="00B84894" w:rsidP="00B84894">
      <w:pPr>
        <w:pStyle w:val="NormalWeb"/>
        <w:jc w:val="both"/>
      </w:pPr>
      <w:r>
        <w:t>Organisée par les AID à l’occasion de l’inauguration du</w:t>
      </w:r>
      <w:hyperlink r:id="rId38" w:tooltip="Page projet T'Cap" w:history="1">
        <w:r>
          <w:rPr>
            <w:rStyle w:val="lev"/>
            <w:color w:val="0000FF"/>
            <w:u w:val="single"/>
          </w:rPr>
          <w:t xml:space="preserve"> projet Grundtvig </w:t>
        </w:r>
        <w:r>
          <w:rPr>
            <w:rStyle w:val="Accentuation"/>
            <w:b/>
            <w:bCs/>
            <w:color w:val="0000FF"/>
            <w:u w:val="single"/>
          </w:rPr>
          <w:t>T Cap</w:t>
        </w:r>
      </w:hyperlink>
      <w:r>
        <w:t xml:space="preserve">, la matinée d'études du 18 février dernier pour discuter du concept de capabilités a rencontré un franc succès auprès des directeurs de centres, coordinateurs pédagogiques ou représentants présents ce jour-là à l'auberge de </w:t>
      </w:r>
      <w:proofErr w:type="spellStart"/>
      <w:r>
        <w:t>jeusse</w:t>
      </w:r>
      <w:proofErr w:type="spellEnd"/>
      <w:r>
        <w:t xml:space="preserve"> de Namur.</w:t>
      </w:r>
    </w:p>
    <w:p w:rsidR="00B84894" w:rsidRDefault="00B84894" w:rsidP="00B84894">
      <w:pPr>
        <w:pStyle w:val="NormalWeb"/>
        <w:jc w:val="both"/>
      </w:pPr>
      <w:r>
        <w:rPr>
          <w:noProof/>
        </w:rPr>
        <w:drawing>
          <wp:anchor distT="0" distB="0" distL="114300" distR="114300" simplePos="0" relativeHeight="251664384" behindDoc="1" locked="0" layoutInCell="1" allowOverlap="1" wp14:anchorId="171AD6A1" wp14:editId="7BA89C4D">
            <wp:simplePos x="0" y="0"/>
            <wp:positionH relativeFrom="column">
              <wp:posOffset>4329430</wp:posOffset>
            </wp:positionH>
            <wp:positionV relativeFrom="paragraph">
              <wp:posOffset>72390</wp:posOffset>
            </wp:positionV>
            <wp:extent cx="1904365" cy="1428750"/>
            <wp:effectExtent l="0" t="0" r="635" b="0"/>
            <wp:wrapTight wrapText="bothSides">
              <wp:wrapPolygon edited="0">
                <wp:start x="0" y="0"/>
                <wp:lineTo x="0" y="21312"/>
                <wp:lineTo x="21391" y="21312"/>
                <wp:lineTo x="21391" y="0"/>
                <wp:lineTo x="0" y="0"/>
              </wp:wrapPolygon>
            </wp:wrapTight>
            <wp:docPr id="13" name="Image 13" descr="20140218, T'cap, PS Pé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40218, T'cap, PS Périn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436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t>(</w:t>
      </w:r>
      <w:hyperlink r:id="rId40" w:tgtFrame="_blank" w:tooltip="Galerie Kick-off TCap" w:history="1">
        <w:proofErr w:type="gramStart"/>
        <w:r>
          <w:rPr>
            <w:rStyle w:val="Lienhypertexte"/>
          </w:rPr>
          <w:t>photos</w:t>
        </w:r>
        <w:proofErr w:type="gramEnd"/>
        <w:r>
          <w:rPr>
            <w:rStyle w:val="Lienhypertexte"/>
          </w:rPr>
          <w:t xml:space="preserve"> disponibles dans l'espace galerie</w:t>
        </w:r>
      </w:hyperlink>
      <w:r>
        <w:t>)</w:t>
      </w:r>
    </w:p>
    <w:p w:rsidR="00B84894" w:rsidRDefault="00B84894" w:rsidP="00B84894">
      <w:pPr>
        <w:pStyle w:val="NormalWeb"/>
        <w:jc w:val="both"/>
      </w:pPr>
      <w:r>
        <w:t>L'</w:t>
      </w:r>
      <w:r>
        <w:rPr>
          <w:rStyle w:val="lev"/>
        </w:rPr>
        <w:t>objectif de cette journée</w:t>
      </w:r>
      <w:r>
        <w:t xml:space="preserve"> était de lier apport théorique et pratiques de terrain pour voir dans quelle mesure cette nouvelle approche peut </w:t>
      </w:r>
      <w:r>
        <w:rPr>
          <w:rStyle w:val="lev"/>
        </w:rPr>
        <w:t>réinterroger les pratiques pédagogiques, organisationnelles et d’accompagnement</w:t>
      </w:r>
      <w:r>
        <w:t xml:space="preserve"> du secteur de l'ISP afin de renouer avec ses </w:t>
      </w:r>
      <w:r>
        <w:rPr>
          <w:rStyle w:val="lev"/>
        </w:rPr>
        <w:t>finalités d'émancipation, d’insertion sociale et professionnelle pertinente et durable.</w:t>
      </w:r>
      <w:r>
        <w:t>  </w:t>
      </w:r>
    </w:p>
    <w:p w:rsidR="00B84894" w:rsidRDefault="00B84894" w:rsidP="00B84894">
      <w:pPr>
        <w:pStyle w:val="NormalWeb"/>
        <w:jc w:val="both"/>
      </w:pPr>
      <w:r>
        <w:rPr>
          <w:noProof/>
        </w:rPr>
        <w:drawing>
          <wp:anchor distT="0" distB="0" distL="114300" distR="114300" simplePos="0" relativeHeight="251663360" behindDoc="1" locked="0" layoutInCell="1" allowOverlap="1" wp14:anchorId="02119E91" wp14:editId="78FCD246">
            <wp:simplePos x="0" y="0"/>
            <wp:positionH relativeFrom="column">
              <wp:posOffset>3996055</wp:posOffset>
            </wp:positionH>
            <wp:positionV relativeFrom="paragraph">
              <wp:posOffset>350520</wp:posOffset>
            </wp:positionV>
            <wp:extent cx="2001520" cy="1331595"/>
            <wp:effectExtent l="0" t="0" r="0" b="1905"/>
            <wp:wrapTight wrapText="bothSides">
              <wp:wrapPolygon edited="0">
                <wp:start x="0" y="0"/>
                <wp:lineTo x="0" y="21322"/>
                <wp:lineTo x="21381" y="21322"/>
                <wp:lineTo x="21381" y="0"/>
                <wp:lineTo x="0" y="0"/>
              </wp:wrapPolygon>
            </wp:wrapTight>
            <wp:docPr id="12" name="Image 12" descr="jean de Mu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ean de Munc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1520"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Se sont exprimés </w:t>
      </w:r>
      <w:r>
        <w:rPr>
          <w:rStyle w:val="Accentuation"/>
        </w:rPr>
        <w:t>(</w:t>
      </w:r>
      <w:hyperlink r:id="rId42" w:tgtFrame="_blank" w:tooltip="T'Cap, presentations du kick-off" w:history="1">
        <w:r>
          <w:rPr>
            <w:rStyle w:val="Lienhypertexte"/>
            <w:i/>
            <w:iCs/>
          </w:rPr>
          <w:t>présentations des intervenants disponibles sur l'intranet</w:t>
        </w:r>
      </w:hyperlink>
      <w:r>
        <w:rPr>
          <w:rStyle w:val="Accentuation"/>
        </w:rPr>
        <w:t>)</w:t>
      </w:r>
      <w:r>
        <w:t xml:space="preserve"> :</w:t>
      </w:r>
    </w:p>
    <w:p w:rsidR="00B84894" w:rsidRDefault="00B84894" w:rsidP="00B84894">
      <w:pPr>
        <w:numPr>
          <w:ilvl w:val="0"/>
          <w:numId w:val="1"/>
        </w:numPr>
        <w:spacing w:before="100" w:beforeAutospacing="1" w:after="100" w:afterAutospacing="1" w:line="240" w:lineRule="auto"/>
        <w:jc w:val="both"/>
      </w:pPr>
      <w:r>
        <w:rPr>
          <w:rStyle w:val="Accentuation"/>
          <w:u w:val="single"/>
        </w:rPr>
        <w:t>Eric Albertuccio</w:t>
      </w:r>
      <w:r>
        <w:t xml:space="preserve"> (AID), pour présenter la matinée et le lien fait entre les « capabilités » et les différents enjeux qui pèsent sur l’ISP</w:t>
      </w:r>
    </w:p>
    <w:p w:rsidR="00B84894" w:rsidRDefault="00B84894" w:rsidP="00B84894">
      <w:pPr>
        <w:numPr>
          <w:ilvl w:val="0"/>
          <w:numId w:val="1"/>
        </w:numPr>
        <w:spacing w:before="100" w:beforeAutospacing="1" w:after="100" w:afterAutospacing="1" w:line="240" w:lineRule="auto"/>
        <w:jc w:val="both"/>
      </w:pPr>
      <w:r>
        <w:rPr>
          <w:rStyle w:val="Accentuation"/>
          <w:u w:val="single"/>
        </w:rPr>
        <w:t xml:space="preserve">Jean De </w:t>
      </w:r>
      <w:proofErr w:type="spellStart"/>
      <w:r>
        <w:rPr>
          <w:rStyle w:val="Accentuation"/>
          <w:u w:val="single"/>
        </w:rPr>
        <w:t>Munck</w:t>
      </w:r>
      <w:proofErr w:type="spellEnd"/>
      <w:r>
        <w:t xml:space="preserve"> (professeur à l'UCL), pour introduire la notion de Capabilité telle qu’élaborée par </w:t>
      </w:r>
      <w:proofErr w:type="spellStart"/>
      <w:r>
        <w:t>Amartya</w:t>
      </w:r>
      <w:proofErr w:type="spellEnd"/>
      <w:r>
        <w:t xml:space="preserve"> Sen en veillant à lui donner un sens par rapport à aux pratiques des personnes de terrain</w:t>
      </w:r>
    </w:p>
    <w:p w:rsidR="00B84894" w:rsidRDefault="00B84894" w:rsidP="00B84894">
      <w:pPr>
        <w:numPr>
          <w:ilvl w:val="0"/>
          <w:numId w:val="1"/>
        </w:numPr>
        <w:spacing w:before="100" w:beforeAutospacing="1" w:after="100" w:afterAutospacing="1" w:line="240" w:lineRule="auto"/>
        <w:jc w:val="both"/>
      </w:pPr>
      <w:r>
        <w:rPr>
          <w:rStyle w:val="Accentuation"/>
          <w:u w:val="single"/>
        </w:rPr>
        <w:t>Périne Brotcorne</w:t>
      </w:r>
      <w:r>
        <w:t xml:space="preserve"> (chercheuse à la FTU), pour proposer de relier cette approche quelque peu théorique aux enjeux et aux pratiques de formation et d’accompagnement</w:t>
      </w:r>
    </w:p>
    <w:p w:rsidR="00B84894" w:rsidRDefault="00B84894" w:rsidP="00B84894">
      <w:pPr>
        <w:numPr>
          <w:ilvl w:val="0"/>
          <w:numId w:val="1"/>
        </w:numPr>
        <w:spacing w:before="100" w:beforeAutospacing="1" w:after="100" w:afterAutospacing="1" w:line="240" w:lineRule="auto"/>
        <w:jc w:val="both"/>
      </w:pPr>
      <w:r>
        <w:rPr>
          <w:rStyle w:val="Accentuation"/>
          <w:u w:val="single"/>
        </w:rPr>
        <w:t>Quatre partenaires Européens</w:t>
      </w:r>
      <w:r>
        <w:t xml:space="preserve"> (France, Espagne, Italie, Slovaquie) pour présenter des pratiques de formation originales qu’ils ont souhaité faire partager et mettre à l'épreuve de la notion de "capabilités"</w:t>
      </w:r>
    </w:p>
    <w:p w:rsidR="00B84894" w:rsidRDefault="00B84894" w:rsidP="00B84894">
      <w:pPr>
        <w:pStyle w:val="NormalWeb"/>
        <w:jc w:val="both"/>
      </w:pPr>
      <w:r>
        <w:t xml:space="preserve">Des </w:t>
      </w:r>
      <w:r>
        <w:rPr>
          <w:rStyle w:val="lev"/>
        </w:rPr>
        <w:t>temps d'échanges</w:t>
      </w:r>
      <w:r>
        <w:t xml:space="preserve"> ont permis, en marge de chaque prise de parole, d'ouvrir les discussions.</w:t>
      </w:r>
    </w:p>
    <w:p w:rsidR="00B84894" w:rsidRDefault="00B84894" w:rsidP="00B84894">
      <w:pPr>
        <w:pStyle w:val="NormalWeb"/>
        <w:jc w:val="both"/>
      </w:pPr>
      <w:r>
        <w:rPr>
          <w:i/>
          <w:iCs/>
          <w:noProof/>
        </w:rPr>
        <w:drawing>
          <wp:inline distT="0" distB="0" distL="0" distR="0">
            <wp:extent cx="3810000" cy="904875"/>
            <wp:effectExtent l="0" t="0" r="0" b="9525"/>
            <wp:docPr id="11" name="Image 11" descr="logo souti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soutien 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r>
        <w:rPr>
          <w:rStyle w:val="Accentuation"/>
        </w:rPr>
        <w:t>Ce projet a été financé avec le soutien de la Commission européenne. Cette publication n’engage que son auteur et la Commission n’est pas responsable de l’usage qui pourrait être fait des informations qui y sont contenues.</w:t>
      </w:r>
    </w:p>
    <w:p w:rsidR="00B84894" w:rsidRDefault="00B84894"/>
    <w:p w:rsidR="004129EA" w:rsidRDefault="004129EA">
      <w:hyperlink r:id="rId43" w:history="1">
        <w:r w:rsidRPr="00E93AB8">
          <w:rPr>
            <w:rStyle w:val="Lienhypertexte"/>
          </w:rPr>
          <w:t>http://www.aid-com.be/fr/news/18022014-matin%C3%A9e-d%C3%A9tudes-capabilit%C3%A9s</w:t>
        </w:r>
      </w:hyperlink>
    </w:p>
    <w:p w:rsidR="004129EA" w:rsidRPr="004129EA" w:rsidRDefault="004129EA" w:rsidP="004129EA">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Pr>
          <w:rFonts w:ascii="Verdana" w:eastAsia="Times New Roman" w:hAnsi="Verdana" w:cs="Times New Roman"/>
          <w:noProof/>
          <w:color w:val="17365D"/>
          <w:sz w:val="20"/>
          <w:lang w:eastAsia="fr-BE"/>
        </w:rPr>
        <w:drawing>
          <wp:anchor distT="0" distB="0" distL="114300" distR="114300" simplePos="0" relativeHeight="251666432" behindDoc="1" locked="0" layoutInCell="1" allowOverlap="1" wp14:anchorId="1CB9A736" wp14:editId="19508F32">
            <wp:simplePos x="0" y="0"/>
            <wp:positionH relativeFrom="column">
              <wp:posOffset>4472305</wp:posOffset>
            </wp:positionH>
            <wp:positionV relativeFrom="paragraph">
              <wp:posOffset>281940</wp:posOffset>
            </wp:positionV>
            <wp:extent cx="1370965" cy="1637665"/>
            <wp:effectExtent l="0" t="0" r="635" b="635"/>
            <wp:wrapTight wrapText="bothSides">
              <wp:wrapPolygon edited="0">
                <wp:start x="0" y="0"/>
                <wp:lineTo x="0" y="21357"/>
                <wp:lineTo x="21310" y="21357"/>
                <wp:lineTo x="21310" y="0"/>
                <wp:lineTo x="0" y="0"/>
              </wp:wrapPolygon>
            </wp:wrapTight>
            <wp:docPr id="18" name="Image 18" descr="Namur Youth Ho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amur Youth Hostel"/>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0965" cy="1637665"/>
                    </a:xfrm>
                    <a:prstGeom prst="rect">
                      <a:avLst/>
                    </a:prstGeom>
                    <a:noFill/>
                    <a:ln>
                      <a:noFill/>
                    </a:ln>
                  </pic:spPr>
                </pic:pic>
              </a:graphicData>
            </a:graphic>
            <wp14:sizeRelV relativeFrom="margin">
              <wp14:pctHeight>0</wp14:pctHeight>
            </wp14:sizeRelV>
          </wp:anchor>
        </w:drawing>
      </w:r>
      <w:r w:rsidRPr="004129EA">
        <w:rPr>
          <w:rFonts w:ascii="Times New Roman" w:eastAsia="Times New Roman" w:hAnsi="Times New Roman" w:cs="Times New Roman"/>
          <w:b/>
          <w:bCs/>
          <w:color w:val="0070C0"/>
          <w:sz w:val="27"/>
          <w:szCs w:val="27"/>
          <w:lang w:eastAsia="fr-BE"/>
        </w:rPr>
        <w:t xml:space="preserve">&gt;&gt; </w:t>
      </w:r>
      <w:r w:rsidRPr="004129EA">
        <w:rPr>
          <w:rFonts w:ascii="Times New Roman" w:eastAsia="Times New Roman" w:hAnsi="Times New Roman" w:cs="Times New Roman"/>
          <w:b/>
          <w:bCs/>
          <w:color w:val="E36C0A" w:themeColor="accent6" w:themeShade="BF"/>
          <w:sz w:val="27"/>
          <w:szCs w:val="27"/>
          <w:lang w:eastAsia="fr-BE"/>
        </w:rPr>
        <w:t xml:space="preserve">18/02/2014, </w:t>
      </w:r>
      <w:proofErr w:type="gramStart"/>
      <w:r w:rsidRPr="004129EA">
        <w:rPr>
          <w:rFonts w:ascii="Times New Roman" w:eastAsia="Times New Roman" w:hAnsi="Times New Roman" w:cs="Times New Roman"/>
          <w:b/>
          <w:bCs/>
          <w:color w:val="E36C0A" w:themeColor="accent6" w:themeShade="BF"/>
          <w:sz w:val="27"/>
          <w:szCs w:val="27"/>
          <w:lang w:eastAsia="fr-BE"/>
        </w:rPr>
        <w:t>matinée</w:t>
      </w:r>
      <w:proofErr w:type="gramEnd"/>
      <w:r w:rsidRPr="004129EA">
        <w:rPr>
          <w:rFonts w:ascii="Times New Roman" w:eastAsia="Times New Roman" w:hAnsi="Times New Roman" w:cs="Times New Roman"/>
          <w:b/>
          <w:bCs/>
          <w:color w:val="E36C0A" w:themeColor="accent6" w:themeShade="BF"/>
          <w:sz w:val="27"/>
          <w:szCs w:val="27"/>
          <w:lang w:eastAsia="fr-BE"/>
        </w:rPr>
        <w:t xml:space="preserve"> d'études "Capabilités"</w:t>
      </w:r>
    </w:p>
    <w:p w:rsidR="00A73823" w:rsidRPr="009E3864" w:rsidRDefault="00A73823" w:rsidP="00A73823">
      <w:pPr>
        <w:pStyle w:val="Titre3"/>
        <w:rPr>
          <w:i/>
          <w:sz w:val="22"/>
          <w:szCs w:val="22"/>
        </w:rPr>
      </w:pPr>
      <w:r w:rsidRPr="009E3864">
        <w:rPr>
          <w:i/>
          <w:sz w:val="22"/>
          <w:szCs w:val="22"/>
        </w:rPr>
        <w:t xml:space="preserve">Publié le </w:t>
      </w:r>
      <w:r>
        <w:rPr>
          <w:i/>
          <w:sz w:val="22"/>
          <w:szCs w:val="22"/>
        </w:rPr>
        <w:t>4</w:t>
      </w:r>
      <w:r w:rsidRPr="009E3864">
        <w:rPr>
          <w:i/>
          <w:sz w:val="22"/>
          <w:szCs w:val="22"/>
        </w:rPr>
        <w:t>-février2014</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sz w:val="24"/>
          <w:szCs w:val="24"/>
          <w:lang w:eastAsia="fr-BE"/>
        </w:rPr>
        <w:t xml:space="preserve">Les AID vous invitent à une matinée d’étude, le </w:t>
      </w:r>
      <w:r w:rsidRPr="004129EA">
        <w:rPr>
          <w:rFonts w:ascii="Times New Roman" w:eastAsia="Times New Roman" w:hAnsi="Times New Roman" w:cs="Times New Roman"/>
          <w:b/>
          <w:bCs/>
          <w:sz w:val="24"/>
          <w:szCs w:val="24"/>
          <w:lang w:eastAsia="fr-BE"/>
        </w:rPr>
        <w:t>mardi 18 février 2014</w:t>
      </w:r>
      <w:r w:rsidRPr="004129EA">
        <w:rPr>
          <w:rFonts w:ascii="Times New Roman" w:eastAsia="Times New Roman" w:hAnsi="Times New Roman" w:cs="Times New Roman"/>
          <w:sz w:val="24"/>
          <w:szCs w:val="24"/>
          <w:lang w:eastAsia="fr-BE"/>
        </w:rPr>
        <w:t xml:space="preserve">, de </w:t>
      </w:r>
      <w:r w:rsidRPr="004129EA">
        <w:rPr>
          <w:rFonts w:ascii="Times New Roman" w:eastAsia="Times New Roman" w:hAnsi="Times New Roman" w:cs="Times New Roman"/>
          <w:b/>
          <w:bCs/>
          <w:sz w:val="24"/>
          <w:szCs w:val="24"/>
          <w:lang w:eastAsia="fr-BE"/>
        </w:rPr>
        <w:t xml:space="preserve">9h00 à 12h30, </w:t>
      </w:r>
      <w:r w:rsidRPr="004129EA">
        <w:rPr>
          <w:rFonts w:ascii="Times New Roman" w:eastAsia="Times New Roman" w:hAnsi="Times New Roman" w:cs="Times New Roman"/>
          <w:sz w:val="24"/>
          <w:szCs w:val="24"/>
          <w:lang w:eastAsia="fr-BE"/>
        </w:rPr>
        <w:t xml:space="preserve">à l’auberge de jeunesse de </w:t>
      </w:r>
      <w:r w:rsidRPr="004129EA">
        <w:rPr>
          <w:rFonts w:ascii="Times New Roman" w:eastAsia="Times New Roman" w:hAnsi="Times New Roman" w:cs="Times New Roman"/>
          <w:b/>
          <w:bCs/>
          <w:sz w:val="24"/>
          <w:szCs w:val="24"/>
          <w:lang w:eastAsia="fr-BE"/>
        </w:rPr>
        <w:t>Namur</w:t>
      </w:r>
      <w:r w:rsidRPr="004129EA">
        <w:rPr>
          <w:rFonts w:ascii="Times New Roman" w:eastAsia="Times New Roman" w:hAnsi="Times New Roman" w:cs="Times New Roman"/>
          <w:sz w:val="24"/>
          <w:szCs w:val="24"/>
          <w:lang w:eastAsia="fr-BE"/>
        </w:rPr>
        <w:t>, avenue Félicien Rops, 8, sur le thème :</w:t>
      </w:r>
    </w:p>
    <w:p w:rsidR="004129EA" w:rsidRPr="004129EA" w:rsidRDefault="004129EA" w:rsidP="004129EA">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4129EA">
        <w:rPr>
          <w:rFonts w:ascii="Times New Roman" w:eastAsia="Times New Roman" w:hAnsi="Times New Roman" w:cs="Times New Roman"/>
          <w:b/>
          <w:bCs/>
          <w:sz w:val="24"/>
          <w:szCs w:val="24"/>
          <w:u w:val="single"/>
          <w:lang w:eastAsia="fr-BE"/>
        </w:rPr>
        <w:t xml:space="preserve">" </w:t>
      </w:r>
      <w:proofErr w:type="gramStart"/>
      <w:r w:rsidRPr="004129EA">
        <w:rPr>
          <w:rFonts w:ascii="Times New Roman" w:eastAsia="Times New Roman" w:hAnsi="Times New Roman" w:cs="Times New Roman"/>
          <w:b/>
          <w:bCs/>
          <w:sz w:val="24"/>
          <w:szCs w:val="24"/>
          <w:u w:val="single"/>
          <w:lang w:eastAsia="fr-BE"/>
        </w:rPr>
        <w:t>les</w:t>
      </w:r>
      <w:proofErr w:type="gramEnd"/>
      <w:r w:rsidRPr="004129EA">
        <w:rPr>
          <w:rFonts w:ascii="Times New Roman" w:eastAsia="Times New Roman" w:hAnsi="Times New Roman" w:cs="Times New Roman"/>
          <w:b/>
          <w:bCs/>
          <w:sz w:val="24"/>
          <w:szCs w:val="24"/>
          <w:u w:val="single"/>
          <w:lang w:eastAsia="fr-BE"/>
        </w:rPr>
        <w:t xml:space="preserve"> capabilités pour repenser les pratiques d’insertion socioprofessionnelle "</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sz w:val="24"/>
          <w:szCs w:val="24"/>
          <w:lang w:eastAsia="fr-BE"/>
        </w:rPr>
        <w:t>Contexte</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anchor distT="0" distB="0" distL="114300" distR="114300" simplePos="0" relativeHeight="251667456" behindDoc="1" locked="0" layoutInCell="1" allowOverlap="1" wp14:anchorId="668993BB" wp14:editId="46F549D8">
            <wp:simplePos x="0" y="0"/>
            <wp:positionH relativeFrom="column">
              <wp:posOffset>4664710</wp:posOffset>
            </wp:positionH>
            <wp:positionV relativeFrom="paragraph">
              <wp:posOffset>3281680</wp:posOffset>
            </wp:positionV>
            <wp:extent cx="1628775" cy="1116330"/>
            <wp:effectExtent l="0" t="0" r="9525" b="7620"/>
            <wp:wrapTight wrapText="bothSides">
              <wp:wrapPolygon edited="0">
                <wp:start x="0" y="0"/>
                <wp:lineTo x="0" y="21379"/>
                <wp:lineTo x="21474" y="21379"/>
                <wp:lineTo x="21474" y="0"/>
                <wp:lineTo x="0" y="0"/>
              </wp:wrapPolygon>
            </wp:wrapTight>
            <wp:docPr id="17" name="Image 17" descr="Amartya 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artya Sen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8775"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9EA">
        <w:rPr>
          <w:rFonts w:ascii="Times New Roman" w:eastAsia="Times New Roman" w:hAnsi="Times New Roman" w:cs="Times New Roman"/>
          <w:sz w:val="24"/>
          <w:szCs w:val="24"/>
          <w:lang w:eastAsia="fr-BE"/>
        </w:rPr>
        <w:t xml:space="preserve">Les opérateurs d’insertion socioprofessionnelle sont aujourd’hui en questionnement intense au vu des </w:t>
      </w:r>
      <w:r w:rsidRPr="004129EA">
        <w:rPr>
          <w:rFonts w:ascii="Times New Roman" w:eastAsia="Times New Roman" w:hAnsi="Times New Roman" w:cs="Times New Roman"/>
          <w:b/>
          <w:bCs/>
          <w:sz w:val="24"/>
          <w:szCs w:val="24"/>
          <w:lang w:eastAsia="fr-BE"/>
        </w:rPr>
        <w:t xml:space="preserve">politiques d’emploi toujours plus </w:t>
      </w:r>
      <w:proofErr w:type="spellStart"/>
      <w:r w:rsidRPr="004129EA">
        <w:rPr>
          <w:rFonts w:ascii="Times New Roman" w:eastAsia="Times New Roman" w:hAnsi="Times New Roman" w:cs="Times New Roman"/>
          <w:b/>
          <w:bCs/>
          <w:sz w:val="24"/>
          <w:szCs w:val="24"/>
          <w:lang w:eastAsia="fr-BE"/>
        </w:rPr>
        <w:t>individualisantes</w:t>
      </w:r>
      <w:proofErr w:type="spellEnd"/>
      <w:r w:rsidRPr="004129EA">
        <w:rPr>
          <w:rFonts w:ascii="Times New Roman" w:eastAsia="Times New Roman" w:hAnsi="Times New Roman" w:cs="Times New Roman"/>
          <w:b/>
          <w:bCs/>
          <w:sz w:val="24"/>
          <w:szCs w:val="24"/>
          <w:lang w:eastAsia="fr-BE"/>
        </w:rPr>
        <w:t xml:space="preserve">, </w:t>
      </w:r>
      <w:proofErr w:type="spellStart"/>
      <w:r w:rsidRPr="004129EA">
        <w:rPr>
          <w:rFonts w:ascii="Times New Roman" w:eastAsia="Times New Roman" w:hAnsi="Times New Roman" w:cs="Times New Roman"/>
          <w:b/>
          <w:bCs/>
          <w:sz w:val="24"/>
          <w:szCs w:val="24"/>
          <w:lang w:eastAsia="fr-BE"/>
        </w:rPr>
        <w:t>responsabilisantes</w:t>
      </w:r>
      <w:proofErr w:type="spellEnd"/>
      <w:r w:rsidRPr="004129EA">
        <w:rPr>
          <w:rFonts w:ascii="Times New Roman" w:eastAsia="Times New Roman" w:hAnsi="Times New Roman" w:cs="Times New Roman"/>
          <w:b/>
          <w:bCs/>
          <w:sz w:val="24"/>
          <w:szCs w:val="24"/>
          <w:lang w:eastAsia="fr-BE"/>
        </w:rPr>
        <w:t xml:space="preserve"> et </w:t>
      </w:r>
      <w:proofErr w:type="spellStart"/>
      <w:r w:rsidRPr="004129EA">
        <w:rPr>
          <w:rFonts w:ascii="Times New Roman" w:eastAsia="Times New Roman" w:hAnsi="Times New Roman" w:cs="Times New Roman"/>
          <w:b/>
          <w:bCs/>
          <w:sz w:val="24"/>
          <w:szCs w:val="24"/>
          <w:lang w:eastAsia="fr-BE"/>
        </w:rPr>
        <w:t>instrumentalisantes</w:t>
      </w:r>
      <w:proofErr w:type="spellEnd"/>
      <w:r w:rsidRPr="004129EA">
        <w:rPr>
          <w:rFonts w:ascii="Times New Roman" w:eastAsia="Times New Roman" w:hAnsi="Times New Roman" w:cs="Times New Roman"/>
          <w:sz w:val="24"/>
          <w:szCs w:val="24"/>
          <w:lang w:eastAsia="fr-BE"/>
        </w:rPr>
        <w:t xml:space="preserve"> auxquelles les demandeurs d'emploi mais aussi les organismes de formation sont confrontés. Ces </w:t>
      </w:r>
      <w:r w:rsidRPr="004129EA">
        <w:rPr>
          <w:rFonts w:ascii="Times New Roman" w:eastAsia="Times New Roman" w:hAnsi="Times New Roman" w:cs="Times New Roman"/>
          <w:b/>
          <w:bCs/>
          <w:sz w:val="24"/>
          <w:szCs w:val="24"/>
          <w:lang w:eastAsia="fr-BE"/>
        </w:rPr>
        <w:t>politiques entravent le travail d'émancipation</w:t>
      </w:r>
      <w:r w:rsidRPr="004129EA">
        <w:rPr>
          <w:rFonts w:ascii="Times New Roman" w:eastAsia="Times New Roman" w:hAnsi="Times New Roman" w:cs="Times New Roman"/>
          <w:sz w:val="24"/>
          <w:szCs w:val="24"/>
          <w:lang w:eastAsia="fr-BE"/>
        </w:rPr>
        <w:t xml:space="preserve"> que nous cherchons à mener avec nos stagiaires et, par ailleurs, ne nous semblent pas forcément opérantes en termes d'insertion sociale et professionnelle durable.</w:t>
      </w:r>
      <w:r w:rsidRPr="004129EA">
        <w:rPr>
          <w:rFonts w:ascii="Times New Roman" w:eastAsia="Times New Roman" w:hAnsi="Times New Roman" w:cs="Times New Roman"/>
          <w:sz w:val="24"/>
          <w:szCs w:val="24"/>
          <w:lang w:eastAsia="fr-BE"/>
        </w:rPr>
        <w:br/>
      </w:r>
      <w:r w:rsidRPr="004129EA">
        <w:rPr>
          <w:rFonts w:ascii="Times New Roman" w:eastAsia="Times New Roman" w:hAnsi="Times New Roman" w:cs="Times New Roman"/>
          <w:sz w:val="24"/>
          <w:szCs w:val="24"/>
          <w:lang w:eastAsia="fr-BE"/>
        </w:rPr>
        <w:br/>
        <w:t xml:space="preserve">Dans cette même dynamique, si l’approche par compétences a fait son entrée dans nos secteurs d’activité, elle ne nous semble pas suffisante pour aborder les différentes facettes de notre métier dont celles de </w:t>
      </w:r>
      <w:r w:rsidRPr="004129EA">
        <w:rPr>
          <w:rFonts w:ascii="Times New Roman" w:eastAsia="Times New Roman" w:hAnsi="Times New Roman" w:cs="Times New Roman"/>
          <w:b/>
          <w:bCs/>
          <w:sz w:val="24"/>
          <w:szCs w:val="24"/>
          <w:lang w:eastAsia="fr-BE"/>
        </w:rPr>
        <w:t>l’émancipation personnelle et collective, de l’insertion sociale</w:t>
      </w:r>
      <w:r w:rsidRPr="004129EA">
        <w:rPr>
          <w:rFonts w:ascii="Times New Roman" w:eastAsia="Times New Roman" w:hAnsi="Times New Roman" w:cs="Times New Roman"/>
          <w:sz w:val="24"/>
          <w:szCs w:val="24"/>
          <w:lang w:eastAsia="fr-BE"/>
        </w:rPr>
        <w:t xml:space="preserve"> et donc du </w:t>
      </w:r>
      <w:r w:rsidRPr="004129EA">
        <w:rPr>
          <w:rFonts w:ascii="Times New Roman" w:eastAsia="Times New Roman" w:hAnsi="Times New Roman" w:cs="Times New Roman"/>
          <w:b/>
          <w:bCs/>
          <w:sz w:val="24"/>
          <w:szCs w:val="24"/>
          <w:lang w:eastAsia="fr-BE"/>
        </w:rPr>
        <w:t>développement de la liberté d’analyse, de choix et d’opportunités</w:t>
      </w:r>
      <w:r w:rsidRPr="004129EA">
        <w:rPr>
          <w:rFonts w:ascii="Times New Roman" w:eastAsia="Times New Roman" w:hAnsi="Times New Roman" w:cs="Times New Roman"/>
          <w:sz w:val="24"/>
          <w:szCs w:val="24"/>
          <w:lang w:eastAsia="fr-BE"/>
        </w:rPr>
        <w:t xml:space="preserve"> pour les personnes que nous accueillons en formation.</w:t>
      </w:r>
      <w:r w:rsidRPr="004129EA">
        <w:rPr>
          <w:rFonts w:ascii="Times New Roman" w:eastAsia="Times New Roman" w:hAnsi="Times New Roman" w:cs="Times New Roman"/>
          <w:sz w:val="24"/>
          <w:szCs w:val="24"/>
          <w:lang w:eastAsia="fr-BE"/>
        </w:rPr>
        <w:br/>
      </w:r>
      <w:r w:rsidRPr="004129EA">
        <w:rPr>
          <w:rFonts w:ascii="Times New Roman" w:eastAsia="Times New Roman" w:hAnsi="Times New Roman" w:cs="Times New Roman"/>
          <w:sz w:val="24"/>
          <w:szCs w:val="24"/>
          <w:lang w:eastAsia="fr-BE"/>
        </w:rPr>
        <w:br/>
        <w:t>C’est pourquoi, à l’occasion de l</w:t>
      </w:r>
      <w:r w:rsidRPr="004129EA">
        <w:rPr>
          <w:rFonts w:ascii="Times New Roman" w:eastAsia="Times New Roman" w:hAnsi="Times New Roman" w:cs="Times New Roman"/>
          <w:b/>
          <w:bCs/>
          <w:sz w:val="24"/>
          <w:szCs w:val="24"/>
          <w:lang w:eastAsia="fr-BE"/>
        </w:rPr>
        <w:t>’inauguration du projet Grundtvig « T Cap »</w:t>
      </w:r>
      <w:r w:rsidRPr="004129EA">
        <w:rPr>
          <w:rFonts w:ascii="Times New Roman" w:eastAsia="Times New Roman" w:hAnsi="Times New Roman" w:cs="Times New Roman"/>
          <w:sz w:val="24"/>
          <w:szCs w:val="24"/>
          <w:lang w:eastAsia="fr-BE"/>
        </w:rPr>
        <w:t xml:space="preserve">, nous vous proposons d’aborder la question des </w:t>
      </w:r>
      <w:r w:rsidRPr="004129EA">
        <w:rPr>
          <w:rFonts w:ascii="Times New Roman" w:eastAsia="Times New Roman" w:hAnsi="Times New Roman" w:cs="Times New Roman"/>
          <w:b/>
          <w:bCs/>
          <w:sz w:val="24"/>
          <w:szCs w:val="24"/>
          <w:u w:val="single"/>
          <w:lang w:eastAsia="fr-BE"/>
        </w:rPr>
        <w:t>"Capabilités</w:t>
      </w:r>
      <w:r w:rsidRPr="004129EA">
        <w:rPr>
          <w:rFonts w:ascii="Times New Roman" w:eastAsia="Times New Roman" w:hAnsi="Times New Roman" w:cs="Times New Roman"/>
          <w:sz w:val="24"/>
          <w:szCs w:val="24"/>
          <w:lang w:eastAsia="fr-BE"/>
        </w:rPr>
        <w:t xml:space="preserve">". Cette nouvelle approche doit nous permettre de </w:t>
      </w:r>
      <w:r w:rsidRPr="004129EA">
        <w:rPr>
          <w:rFonts w:ascii="Times New Roman" w:eastAsia="Times New Roman" w:hAnsi="Times New Roman" w:cs="Times New Roman"/>
          <w:b/>
          <w:bCs/>
          <w:sz w:val="24"/>
          <w:szCs w:val="24"/>
          <w:lang w:eastAsia="fr-BE"/>
        </w:rPr>
        <w:t>réinterroger nos pratiques pédagogiques, organisationnelles et d’accompagnement</w:t>
      </w:r>
      <w:r w:rsidRPr="004129EA">
        <w:rPr>
          <w:rFonts w:ascii="Times New Roman" w:eastAsia="Times New Roman" w:hAnsi="Times New Roman" w:cs="Times New Roman"/>
          <w:sz w:val="24"/>
          <w:szCs w:val="24"/>
          <w:lang w:eastAsia="fr-BE"/>
        </w:rPr>
        <w:t xml:space="preserve"> afin de renouer avec nos finalités d'émancipation, d’insertion sociale et professionnelle pertinente et durable, bref avec un idéal d’égalité qui nous est cher.</w:t>
      </w:r>
    </w:p>
    <w:p w:rsid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p>
    <w:p w:rsidR="004129EA" w:rsidRDefault="004129EA" w:rsidP="004129EA">
      <w:pPr>
        <w:spacing w:before="100" w:beforeAutospacing="1" w:after="100" w:afterAutospacing="1" w:line="240" w:lineRule="auto"/>
        <w:jc w:val="right"/>
        <w:rPr>
          <w:rFonts w:ascii="Times New Roman" w:eastAsia="Times New Roman" w:hAnsi="Times New Roman" w:cs="Times New Roman"/>
          <w:sz w:val="24"/>
          <w:szCs w:val="24"/>
          <w:lang w:eastAsia="fr-BE"/>
        </w:rPr>
      </w:pPr>
      <w:proofErr w:type="spellStart"/>
      <w:r w:rsidRPr="004129EA">
        <w:rPr>
          <w:rFonts w:ascii="Times New Roman" w:eastAsia="Times New Roman" w:hAnsi="Times New Roman" w:cs="Times New Roman"/>
          <w:i/>
          <w:iCs/>
          <w:sz w:val="24"/>
          <w:szCs w:val="24"/>
          <w:lang w:eastAsia="fr-BE"/>
        </w:rPr>
        <w:t>Amartya</w:t>
      </w:r>
      <w:proofErr w:type="spellEnd"/>
      <w:r w:rsidRPr="004129EA">
        <w:rPr>
          <w:rFonts w:ascii="Times New Roman" w:eastAsia="Times New Roman" w:hAnsi="Times New Roman" w:cs="Times New Roman"/>
          <w:i/>
          <w:iCs/>
          <w:sz w:val="24"/>
          <w:szCs w:val="24"/>
          <w:lang w:eastAsia="fr-BE"/>
        </w:rPr>
        <w:t xml:space="preserve"> Sen</w:t>
      </w:r>
    </w:p>
    <w:p w:rsidR="004129EA" w:rsidRPr="004129EA" w:rsidRDefault="004129EA" w:rsidP="004129EA">
      <w:pPr>
        <w:spacing w:before="100" w:beforeAutospacing="1" w:after="100" w:afterAutospacing="1" w:line="240" w:lineRule="auto"/>
        <w:rPr>
          <w:rFonts w:ascii="Times New Roman" w:eastAsia="Times New Roman" w:hAnsi="Times New Roman" w:cs="Times New Roman"/>
          <w:sz w:val="24"/>
          <w:szCs w:val="24"/>
          <w:lang w:eastAsia="fr-BE"/>
        </w:rPr>
      </w:pPr>
      <w:r w:rsidRPr="004129EA">
        <w:rPr>
          <w:rFonts w:ascii="Times New Roman" w:eastAsia="Times New Roman" w:hAnsi="Times New Roman" w:cs="Times New Roman"/>
          <w:sz w:val="24"/>
          <w:szCs w:val="24"/>
          <w:lang w:eastAsia="fr-BE"/>
        </w:rPr>
        <w:t xml:space="preserve">Programme </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sz w:val="24"/>
          <w:szCs w:val="24"/>
          <w:lang w:eastAsia="fr-BE"/>
        </w:rPr>
        <w:t>Nous aurons l’occasion d’entendre :</w:t>
      </w:r>
    </w:p>
    <w:p w:rsidR="004129EA" w:rsidRPr="004129EA" w:rsidRDefault="004129EA" w:rsidP="004129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i/>
          <w:iCs/>
          <w:sz w:val="24"/>
          <w:szCs w:val="24"/>
          <w:u w:val="single"/>
          <w:lang w:eastAsia="fr-BE"/>
        </w:rPr>
        <w:t>Eric Albertuccio</w:t>
      </w:r>
      <w:r w:rsidRPr="004129EA">
        <w:rPr>
          <w:rFonts w:ascii="Times New Roman" w:eastAsia="Times New Roman" w:hAnsi="Times New Roman" w:cs="Times New Roman"/>
          <w:sz w:val="24"/>
          <w:szCs w:val="24"/>
          <w:lang w:eastAsia="fr-BE"/>
        </w:rPr>
        <w:t xml:space="preserve"> (AID), qui présentera la matinée et le lien que nous faisons entre les « capabilités » et les différents enjeux qui pèsent sur l’ISP</w:t>
      </w:r>
    </w:p>
    <w:p w:rsidR="004129EA" w:rsidRPr="004129EA" w:rsidRDefault="004129EA" w:rsidP="004129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i/>
          <w:iCs/>
          <w:sz w:val="24"/>
          <w:szCs w:val="24"/>
          <w:u w:val="single"/>
          <w:lang w:eastAsia="fr-BE"/>
        </w:rPr>
        <w:t xml:space="preserve">Jean De </w:t>
      </w:r>
      <w:proofErr w:type="spellStart"/>
      <w:r w:rsidRPr="004129EA">
        <w:rPr>
          <w:rFonts w:ascii="Times New Roman" w:eastAsia="Times New Roman" w:hAnsi="Times New Roman" w:cs="Times New Roman"/>
          <w:i/>
          <w:iCs/>
          <w:sz w:val="24"/>
          <w:szCs w:val="24"/>
          <w:u w:val="single"/>
          <w:lang w:eastAsia="fr-BE"/>
        </w:rPr>
        <w:t>Munck</w:t>
      </w:r>
      <w:proofErr w:type="spellEnd"/>
      <w:r w:rsidRPr="004129EA">
        <w:rPr>
          <w:rFonts w:ascii="Times New Roman" w:eastAsia="Times New Roman" w:hAnsi="Times New Roman" w:cs="Times New Roman"/>
          <w:sz w:val="24"/>
          <w:szCs w:val="24"/>
          <w:lang w:eastAsia="fr-BE"/>
        </w:rPr>
        <w:t xml:space="preserve"> (professeur à l'UCL), qui introduira la notion de Capabilité telle qu’élaborée par </w:t>
      </w:r>
      <w:proofErr w:type="spellStart"/>
      <w:r w:rsidRPr="004129EA">
        <w:rPr>
          <w:rFonts w:ascii="Times New Roman" w:eastAsia="Times New Roman" w:hAnsi="Times New Roman" w:cs="Times New Roman"/>
          <w:sz w:val="24"/>
          <w:szCs w:val="24"/>
          <w:lang w:eastAsia="fr-BE"/>
        </w:rPr>
        <w:t>Amartya</w:t>
      </w:r>
      <w:proofErr w:type="spellEnd"/>
      <w:r w:rsidRPr="004129EA">
        <w:rPr>
          <w:rFonts w:ascii="Times New Roman" w:eastAsia="Times New Roman" w:hAnsi="Times New Roman" w:cs="Times New Roman"/>
          <w:sz w:val="24"/>
          <w:szCs w:val="24"/>
          <w:lang w:eastAsia="fr-BE"/>
        </w:rPr>
        <w:t xml:space="preserve"> Sen en veillant à lui donner un sens par rapport à nos pratiques</w:t>
      </w:r>
    </w:p>
    <w:p w:rsidR="004129EA" w:rsidRPr="004129EA" w:rsidRDefault="004129EA" w:rsidP="004129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i/>
          <w:iCs/>
          <w:sz w:val="24"/>
          <w:szCs w:val="24"/>
          <w:u w:val="single"/>
          <w:lang w:eastAsia="fr-BE"/>
        </w:rPr>
        <w:t>Périne Brotcorne</w:t>
      </w:r>
      <w:r w:rsidRPr="004129EA">
        <w:rPr>
          <w:rFonts w:ascii="Times New Roman" w:eastAsia="Times New Roman" w:hAnsi="Times New Roman" w:cs="Times New Roman"/>
          <w:sz w:val="24"/>
          <w:szCs w:val="24"/>
          <w:lang w:eastAsia="fr-BE"/>
        </w:rPr>
        <w:t xml:space="preserve"> (chercheuse à la FTU), qui nous proposera de relier cette approche quelque peu théorique à nos enjeux et à nos pratiques de formation et d’accompagnement.</w:t>
      </w:r>
    </w:p>
    <w:p w:rsidR="004129EA" w:rsidRPr="004129EA" w:rsidRDefault="00A73823" w:rsidP="004129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lastRenderedPageBreak/>
        <w:drawing>
          <wp:anchor distT="0" distB="0" distL="114300" distR="114300" simplePos="0" relativeHeight="251668480" behindDoc="1" locked="0" layoutInCell="1" allowOverlap="1" wp14:anchorId="59ED3C18" wp14:editId="7D273A96">
            <wp:simplePos x="0" y="0"/>
            <wp:positionH relativeFrom="column">
              <wp:posOffset>3985895</wp:posOffset>
            </wp:positionH>
            <wp:positionV relativeFrom="paragraph">
              <wp:posOffset>700405</wp:posOffset>
            </wp:positionV>
            <wp:extent cx="1914525" cy="1330325"/>
            <wp:effectExtent l="0" t="0" r="9525" b="3175"/>
            <wp:wrapTight wrapText="bothSides">
              <wp:wrapPolygon edited="0">
                <wp:start x="0" y="0"/>
                <wp:lineTo x="0" y="21342"/>
                <wp:lineTo x="21493" y="21342"/>
                <wp:lineTo x="21493" y="0"/>
                <wp:lineTo x="0" y="0"/>
              </wp:wrapPolygon>
            </wp:wrapTight>
            <wp:docPr id="16" name="Image 16" descr="jean de Mu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ean de Munck"/>
                    <pic:cNvPicPr>
                      <a:picLocks noChangeAspect="1" noChangeArrowheads="1"/>
                    </pic:cNvPicPr>
                  </pic:nvPicPr>
                  <pic:blipFill rotWithShape="1">
                    <a:blip r:embed="rId41">
                      <a:extLst>
                        <a:ext uri="{28A0092B-C50C-407E-A947-70E740481C1C}">
                          <a14:useLocalDpi xmlns:a14="http://schemas.microsoft.com/office/drawing/2010/main" val="0"/>
                        </a:ext>
                      </a:extLst>
                    </a:blip>
                    <a:srcRect l="4286"/>
                    <a:stretch/>
                  </pic:blipFill>
                  <pic:spPr bwMode="auto">
                    <a:xfrm>
                      <a:off x="0" y="0"/>
                      <a:ext cx="1914525" cy="133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29EA" w:rsidRPr="004129EA">
        <w:rPr>
          <w:rFonts w:ascii="Times New Roman" w:eastAsia="Times New Roman" w:hAnsi="Times New Roman" w:cs="Times New Roman"/>
          <w:i/>
          <w:iCs/>
          <w:sz w:val="24"/>
          <w:szCs w:val="24"/>
          <w:u w:val="single"/>
          <w:lang w:eastAsia="fr-BE"/>
        </w:rPr>
        <w:t>Quatre partenaires Européens</w:t>
      </w:r>
      <w:r w:rsidR="004129EA" w:rsidRPr="004129EA">
        <w:rPr>
          <w:rFonts w:ascii="Times New Roman" w:eastAsia="Times New Roman" w:hAnsi="Times New Roman" w:cs="Times New Roman"/>
          <w:sz w:val="24"/>
          <w:szCs w:val="24"/>
          <w:lang w:eastAsia="fr-BE"/>
        </w:rPr>
        <w:t xml:space="preserve"> (France, Espagne, Italie, Slovaquie) qui présenteront des pratiques de formation originales qu’ils souhaitent nous faire partager et mettre à l'épreuve de la notion des "capabilités"</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sz w:val="24"/>
          <w:szCs w:val="24"/>
          <w:lang w:eastAsia="fr-BE"/>
        </w:rPr>
        <w:t xml:space="preserve">Des </w:t>
      </w:r>
      <w:r w:rsidRPr="004129EA">
        <w:rPr>
          <w:rFonts w:ascii="Times New Roman" w:eastAsia="Times New Roman" w:hAnsi="Times New Roman" w:cs="Times New Roman"/>
          <w:b/>
          <w:bCs/>
          <w:sz w:val="24"/>
          <w:szCs w:val="24"/>
          <w:lang w:eastAsia="fr-BE"/>
        </w:rPr>
        <w:t>temps d'échanges</w:t>
      </w:r>
      <w:r w:rsidRPr="004129EA">
        <w:rPr>
          <w:rFonts w:ascii="Times New Roman" w:eastAsia="Times New Roman" w:hAnsi="Times New Roman" w:cs="Times New Roman"/>
          <w:sz w:val="24"/>
          <w:szCs w:val="24"/>
          <w:lang w:eastAsia="fr-BE"/>
        </w:rPr>
        <w:t xml:space="preserve"> seront introduits en marge de chaque prise de parole. Notre objectif est en effet de </w:t>
      </w:r>
      <w:r w:rsidRPr="004129EA">
        <w:rPr>
          <w:rFonts w:ascii="Times New Roman" w:eastAsia="Times New Roman" w:hAnsi="Times New Roman" w:cs="Times New Roman"/>
          <w:b/>
          <w:bCs/>
          <w:sz w:val="24"/>
          <w:szCs w:val="24"/>
          <w:lang w:eastAsia="fr-BE"/>
        </w:rPr>
        <w:t>donner des pistes réflexives et concrètes</w:t>
      </w:r>
      <w:r w:rsidRPr="004129EA">
        <w:rPr>
          <w:rFonts w:ascii="Times New Roman" w:eastAsia="Times New Roman" w:hAnsi="Times New Roman" w:cs="Times New Roman"/>
          <w:sz w:val="24"/>
          <w:szCs w:val="24"/>
          <w:lang w:eastAsia="fr-BE"/>
        </w:rPr>
        <w:t xml:space="preserve"> pour nous construire de nouvelles pratiques pédagogiques et organisationnelles, en phase avec nos finalités.</w:t>
      </w:r>
    </w:p>
    <w:p w:rsidR="004129EA" w:rsidRPr="004129EA" w:rsidRDefault="004129EA" w:rsidP="00A73823">
      <w:pPr>
        <w:spacing w:before="100" w:beforeAutospacing="1" w:after="100" w:afterAutospacing="1" w:line="240" w:lineRule="auto"/>
        <w:jc w:val="right"/>
        <w:rPr>
          <w:rFonts w:ascii="Times New Roman" w:eastAsia="Times New Roman" w:hAnsi="Times New Roman" w:cs="Times New Roman"/>
          <w:sz w:val="24"/>
          <w:szCs w:val="24"/>
          <w:lang w:eastAsia="fr-BE"/>
        </w:rPr>
      </w:pPr>
      <w:r w:rsidRPr="004129EA">
        <w:rPr>
          <w:rFonts w:ascii="Times New Roman" w:eastAsia="Times New Roman" w:hAnsi="Times New Roman" w:cs="Times New Roman"/>
          <w:i/>
          <w:iCs/>
          <w:sz w:val="24"/>
          <w:szCs w:val="24"/>
          <w:lang w:eastAsia="fr-BE"/>
        </w:rPr>
        <w:t xml:space="preserve">Jean De </w:t>
      </w:r>
      <w:proofErr w:type="spellStart"/>
      <w:r w:rsidRPr="004129EA">
        <w:rPr>
          <w:rFonts w:ascii="Times New Roman" w:eastAsia="Times New Roman" w:hAnsi="Times New Roman" w:cs="Times New Roman"/>
          <w:i/>
          <w:iCs/>
          <w:sz w:val="24"/>
          <w:szCs w:val="24"/>
          <w:lang w:eastAsia="fr-BE"/>
        </w:rPr>
        <w:t>Munck</w:t>
      </w:r>
      <w:proofErr w:type="spellEnd"/>
    </w:p>
    <w:p w:rsidR="004129EA" w:rsidRPr="004129EA" w:rsidRDefault="004129EA" w:rsidP="004129EA">
      <w:pPr>
        <w:spacing w:before="100" w:beforeAutospacing="1" w:after="100" w:afterAutospacing="1" w:line="240" w:lineRule="auto"/>
        <w:rPr>
          <w:rFonts w:ascii="Times New Roman" w:eastAsia="Times New Roman" w:hAnsi="Times New Roman" w:cs="Times New Roman"/>
          <w:sz w:val="24"/>
          <w:szCs w:val="24"/>
          <w:lang w:eastAsia="fr-BE"/>
        </w:rPr>
      </w:pPr>
      <w:r w:rsidRPr="004129EA">
        <w:rPr>
          <w:rFonts w:ascii="Times New Roman" w:eastAsia="Times New Roman" w:hAnsi="Times New Roman" w:cs="Times New Roman"/>
          <w:sz w:val="24"/>
          <w:szCs w:val="24"/>
          <w:lang w:eastAsia="fr-BE"/>
        </w:rPr>
        <w:t>En pratique :</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b/>
          <w:bCs/>
          <w:sz w:val="24"/>
          <w:szCs w:val="24"/>
          <w:u w:val="single"/>
          <w:lang w:eastAsia="fr-BE"/>
        </w:rPr>
        <w:t>Réservations pour le 14/02/2014 au plus tard au secrétariat des AID</w:t>
      </w:r>
      <w:r w:rsidRPr="004129EA">
        <w:rPr>
          <w:rFonts w:ascii="Times New Roman" w:eastAsia="Times New Roman" w:hAnsi="Times New Roman" w:cs="Times New Roman"/>
          <w:sz w:val="24"/>
          <w:szCs w:val="24"/>
          <w:lang w:eastAsia="fr-BE"/>
        </w:rPr>
        <w:t xml:space="preserve"> : secretariat@aid-com.be</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sz w:val="24"/>
          <w:szCs w:val="24"/>
          <w:lang w:eastAsia="fr-BE"/>
        </w:rPr>
        <w:t>Les partenaires</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sz w:val="24"/>
          <w:szCs w:val="24"/>
          <w:lang w:eastAsia="fr-BE"/>
        </w:rPr>
        <w:t>Le projet T Cap est porté par les AID avec un partenariat constitué de :</w:t>
      </w:r>
    </w:p>
    <w:p w:rsidR="004129EA" w:rsidRPr="004129EA" w:rsidRDefault="004129EA" w:rsidP="004129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i/>
          <w:iCs/>
          <w:sz w:val="24"/>
          <w:szCs w:val="24"/>
          <w:lang w:eastAsia="fr-BE"/>
        </w:rPr>
        <w:t>Fondation Travail Université</w:t>
      </w:r>
      <w:r w:rsidRPr="004129EA">
        <w:rPr>
          <w:rFonts w:ascii="Times New Roman" w:eastAsia="Times New Roman" w:hAnsi="Times New Roman" w:cs="Times New Roman"/>
          <w:sz w:val="24"/>
          <w:szCs w:val="24"/>
          <w:lang w:eastAsia="fr-BE"/>
        </w:rPr>
        <w:t xml:space="preserve"> (FTU), Belgique</w:t>
      </w:r>
    </w:p>
    <w:p w:rsidR="004129EA" w:rsidRPr="004129EA" w:rsidRDefault="004129EA" w:rsidP="004129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BE"/>
        </w:rPr>
      </w:pPr>
      <w:proofErr w:type="spellStart"/>
      <w:r w:rsidRPr="004129EA">
        <w:rPr>
          <w:rFonts w:ascii="Times New Roman" w:eastAsia="Times New Roman" w:hAnsi="Times New Roman" w:cs="Times New Roman"/>
          <w:i/>
          <w:iCs/>
          <w:sz w:val="24"/>
          <w:szCs w:val="24"/>
          <w:lang w:eastAsia="fr-BE"/>
        </w:rPr>
        <w:t>Grupul</w:t>
      </w:r>
      <w:proofErr w:type="spellEnd"/>
      <w:r w:rsidRPr="004129EA">
        <w:rPr>
          <w:rFonts w:ascii="Times New Roman" w:eastAsia="Times New Roman" w:hAnsi="Times New Roman" w:cs="Times New Roman"/>
          <w:i/>
          <w:iCs/>
          <w:sz w:val="24"/>
          <w:szCs w:val="24"/>
          <w:lang w:eastAsia="fr-BE"/>
        </w:rPr>
        <w:t xml:space="preserve"> </w:t>
      </w:r>
      <w:proofErr w:type="spellStart"/>
      <w:r w:rsidRPr="004129EA">
        <w:rPr>
          <w:rFonts w:ascii="Times New Roman" w:eastAsia="Times New Roman" w:hAnsi="Times New Roman" w:cs="Times New Roman"/>
          <w:i/>
          <w:iCs/>
          <w:sz w:val="24"/>
          <w:szCs w:val="24"/>
          <w:lang w:eastAsia="fr-BE"/>
        </w:rPr>
        <w:t>Pentru</w:t>
      </w:r>
      <w:proofErr w:type="spellEnd"/>
      <w:r w:rsidRPr="004129EA">
        <w:rPr>
          <w:rFonts w:ascii="Times New Roman" w:eastAsia="Times New Roman" w:hAnsi="Times New Roman" w:cs="Times New Roman"/>
          <w:i/>
          <w:iCs/>
          <w:sz w:val="24"/>
          <w:szCs w:val="24"/>
          <w:lang w:eastAsia="fr-BE"/>
        </w:rPr>
        <w:t xml:space="preserve"> </w:t>
      </w:r>
      <w:proofErr w:type="spellStart"/>
      <w:r w:rsidRPr="004129EA">
        <w:rPr>
          <w:rFonts w:ascii="Times New Roman" w:eastAsia="Times New Roman" w:hAnsi="Times New Roman" w:cs="Times New Roman"/>
          <w:i/>
          <w:iCs/>
          <w:sz w:val="24"/>
          <w:szCs w:val="24"/>
          <w:lang w:eastAsia="fr-BE"/>
        </w:rPr>
        <w:t>Interare</w:t>
      </w:r>
      <w:proofErr w:type="spellEnd"/>
      <w:r w:rsidRPr="004129EA">
        <w:rPr>
          <w:rFonts w:ascii="Times New Roman" w:eastAsia="Times New Roman" w:hAnsi="Times New Roman" w:cs="Times New Roman"/>
          <w:i/>
          <w:iCs/>
          <w:sz w:val="24"/>
          <w:szCs w:val="24"/>
          <w:lang w:eastAsia="fr-BE"/>
        </w:rPr>
        <w:t xml:space="preserve"> </w:t>
      </w:r>
      <w:proofErr w:type="spellStart"/>
      <w:r w:rsidRPr="004129EA">
        <w:rPr>
          <w:rFonts w:ascii="Times New Roman" w:eastAsia="Times New Roman" w:hAnsi="Times New Roman" w:cs="Times New Roman"/>
          <w:i/>
          <w:iCs/>
          <w:sz w:val="24"/>
          <w:szCs w:val="24"/>
          <w:lang w:eastAsia="fr-BE"/>
        </w:rPr>
        <w:t>Europeana</w:t>
      </w:r>
      <w:proofErr w:type="spellEnd"/>
      <w:r w:rsidRPr="004129EA">
        <w:rPr>
          <w:rFonts w:ascii="Times New Roman" w:eastAsia="Times New Roman" w:hAnsi="Times New Roman" w:cs="Times New Roman"/>
          <w:sz w:val="24"/>
          <w:szCs w:val="24"/>
          <w:lang w:eastAsia="fr-BE"/>
        </w:rPr>
        <w:t xml:space="preserve"> (GIE), Roumanie</w:t>
      </w:r>
    </w:p>
    <w:p w:rsidR="004129EA" w:rsidRPr="004129EA" w:rsidRDefault="004129EA" w:rsidP="004129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BE"/>
        </w:rPr>
      </w:pPr>
      <w:proofErr w:type="spellStart"/>
      <w:r w:rsidRPr="004129EA">
        <w:rPr>
          <w:rFonts w:ascii="Times New Roman" w:eastAsia="Times New Roman" w:hAnsi="Times New Roman" w:cs="Times New Roman"/>
          <w:i/>
          <w:iCs/>
          <w:sz w:val="24"/>
          <w:szCs w:val="24"/>
          <w:lang w:eastAsia="fr-BE"/>
        </w:rPr>
        <w:t>Fondacion</w:t>
      </w:r>
      <w:proofErr w:type="spellEnd"/>
      <w:r w:rsidRPr="004129EA">
        <w:rPr>
          <w:rFonts w:ascii="Times New Roman" w:eastAsia="Times New Roman" w:hAnsi="Times New Roman" w:cs="Times New Roman"/>
          <w:i/>
          <w:iCs/>
          <w:sz w:val="24"/>
          <w:szCs w:val="24"/>
          <w:lang w:eastAsia="fr-BE"/>
        </w:rPr>
        <w:t xml:space="preserve"> </w:t>
      </w:r>
      <w:proofErr w:type="spellStart"/>
      <w:r w:rsidRPr="004129EA">
        <w:rPr>
          <w:rFonts w:ascii="Times New Roman" w:eastAsia="Times New Roman" w:hAnsi="Times New Roman" w:cs="Times New Roman"/>
          <w:i/>
          <w:iCs/>
          <w:sz w:val="24"/>
          <w:szCs w:val="24"/>
          <w:lang w:eastAsia="fr-BE"/>
        </w:rPr>
        <w:t>Trinijove</w:t>
      </w:r>
      <w:proofErr w:type="spellEnd"/>
      <w:r w:rsidRPr="004129EA">
        <w:rPr>
          <w:rFonts w:ascii="Times New Roman" w:eastAsia="Times New Roman" w:hAnsi="Times New Roman" w:cs="Times New Roman"/>
          <w:sz w:val="24"/>
          <w:szCs w:val="24"/>
          <w:lang w:eastAsia="fr-BE"/>
        </w:rPr>
        <w:t>, Espagne</w:t>
      </w:r>
    </w:p>
    <w:p w:rsidR="004129EA" w:rsidRPr="004129EA" w:rsidRDefault="004129EA" w:rsidP="004129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i/>
          <w:iCs/>
          <w:sz w:val="24"/>
          <w:szCs w:val="24"/>
          <w:lang w:eastAsia="fr-BE"/>
        </w:rPr>
        <w:t>ID Formation</w:t>
      </w:r>
      <w:r w:rsidRPr="004129EA">
        <w:rPr>
          <w:rFonts w:ascii="Times New Roman" w:eastAsia="Times New Roman" w:hAnsi="Times New Roman" w:cs="Times New Roman"/>
          <w:sz w:val="24"/>
          <w:szCs w:val="24"/>
          <w:lang w:eastAsia="fr-BE"/>
        </w:rPr>
        <w:t xml:space="preserve"> (IDF), France</w:t>
      </w:r>
    </w:p>
    <w:p w:rsidR="004129EA" w:rsidRPr="004129EA" w:rsidRDefault="004129EA" w:rsidP="004129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BE"/>
        </w:rPr>
      </w:pPr>
      <w:proofErr w:type="spellStart"/>
      <w:r w:rsidRPr="004129EA">
        <w:rPr>
          <w:rFonts w:ascii="Times New Roman" w:eastAsia="Times New Roman" w:hAnsi="Times New Roman" w:cs="Times New Roman"/>
          <w:i/>
          <w:iCs/>
          <w:sz w:val="24"/>
          <w:szCs w:val="24"/>
          <w:lang w:eastAsia="fr-BE"/>
        </w:rPr>
        <w:t>Scuola</w:t>
      </w:r>
      <w:proofErr w:type="spellEnd"/>
      <w:r w:rsidRPr="004129EA">
        <w:rPr>
          <w:rFonts w:ascii="Times New Roman" w:eastAsia="Times New Roman" w:hAnsi="Times New Roman" w:cs="Times New Roman"/>
          <w:i/>
          <w:iCs/>
          <w:sz w:val="24"/>
          <w:szCs w:val="24"/>
          <w:lang w:eastAsia="fr-BE"/>
        </w:rPr>
        <w:t xml:space="preserve"> Centrale </w:t>
      </w:r>
      <w:proofErr w:type="spellStart"/>
      <w:r w:rsidRPr="004129EA">
        <w:rPr>
          <w:rFonts w:ascii="Times New Roman" w:eastAsia="Times New Roman" w:hAnsi="Times New Roman" w:cs="Times New Roman"/>
          <w:i/>
          <w:iCs/>
          <w:sz w:val="24"/>
          <w:szCs w:val="24"/>
          <w:lang w:eastAsia="fr-BE"/>
        </w:rPr>
        <w:t>Formazione</w:t>
      </w:r>
      <w:proofErr w:type="spellEnd"/>
      <w:r w:rsidRPr="004129EA">
        <w:rPr>
          <w:rFonts w:ascii="Times New Roman" w:eastAsia="Times New Roman" w:hAnsi="Times New Roman" w:cs="Times New Roman"/>
          <w:sz w:val="24"/>
          <w:szCs w:val="24"/>
          <w:lang w:eastAsia="fr-BE"/>
        </w:rPr>
        <w:t xml:space="preserve"> (SCF), Italie</w:t>
      </w:r>
    </w:p>
    <w:p w:rsidR="004129EA" w:rsidRPr="004129EA" w:rsidRDefault="004129EA" w:rsidP="004129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BE"/>
        </w:rPr>
      </w:pPr>
      <w:r w:rsidRPr="004129EA">
        <w:rPr>
          <w:rFonts w:ascii="Times New Roman" w:eastAsia="Times New Roman" w:hAnsi="Times New Roman" w:cs="Times New Roman"/>
          <w:i/>
          <w:iCs/>
          <w:sz w:val="24"/>
          <w:szCs w:val="24"/>
          <w:lang w:eastAsia="fr-BE"/>
        </w:rPr>
        <w:t xml:space="preserve">M </w:t>
      </w:r>
      <w:proofErr w:type="spellStart"/>
      <w:r w:rsidRPr="004129EA">
        <w:rPr>
          <w:rFonts w:ascii="Times New Roman" w:eastAsia="Times New Roman" w:hAnsi="Times New Roman" w:cs="Times New Roman"/>
          <w:i/>
          <w:iCs/>
          <w:sz w:val="24"/>
          <w:szCs w:val="24"/>
          <w:lang w:eastAsia="fr-BE"/>
        </w:rPr>
        <w:t>Promex</w:t>
      </w:r>
      <w:proofErr w:type="spellEnd"/>
      <w:r w:rsidRPr="004129EA">
        <w:rPr>
          <w:rFonts w:ascii="Times New Roman" w:eastAsia="Times New Roman" w:hAnsi="Times New Roman" w:cs="Times New Roman"/>
          <w:sz w:val="24"/>
          <w:szCs w:val="24"/>
          <w:lang w:eastAsia="fr-BE"/>
        </w:rPr>
        <w:t>, (Slovaquie)</w:t>
      </w:r>
    </w:p>
    <w:p w:rsidR="004129EA" w:rsidRPr="004129EA" w:rsidRDefault="004129EA" w:rsidP="004129EA">
      <w:pPr>
        <w:spacing w:before="100" w:beforeAutospacing="1" w:after="100" w:afterAutospacing="1" w:line="240" w:lineRule="auto"/>
        <w:jc w:val="both"/>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810000" cy="904875"/>
            <wp:effectExtent l="0" t="0" r="0" b="9525"/>
            <wp:docPr id="15" name="Image 15" descr="logo souti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soutien 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roofErr w:type="gramStart"/>
      <w:r w:rsidRPr="004129EA">
        <w:rPr>
          <w:rFonts w:ascii="Times New Roman" w:eastAsia="Times New Roman" w:hAnsi="Times New Roman" w:cs="Times New Roman"/>
          <w:i/>
          <w:iCs/>
          <w:sz w:val="24"/>
          <w:szCs w:val="24"/>
          <w:lang w:eastAsia="fr-BE"/>
        </w:rPr>
        <w:t>ce</w:t>
      </w:r>
      <w:proofErr w:type="gramEnd"/>
      <w:r w:rsidRPr="004129EA">
        <w:rPr>
          <w:rFonts w:ascii="Times New Roman" w:eastAsia="Times New Roman" w:hAnsi="Times New Roman" w:cs="Times New Roman"/>
          <w:i/>
          <w:iCs/>
          <w:sz w:val="24"/>
          <w:szCs w:val="24"/>
          <w:lang w:eastAsia="fr-BE"/>
        </w:rPr>
        <w:t xml:space="preserve"> projet est financé avec le soutien de la Commission européenne. Cette communication n’engage que son auteur et la Commission n’est pas responsable de l’usage qui pourrait être fait des informations qui y sont contenues.</w:t>
      </w:r>
    </w:p>
    <w:p w:rsidR="004129EA" w:rsidRDefault="004129EA"/>
    <w:sectPr w:rsidR="00412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063FA"/>
    <w:multiLevelType w:val="multilevel"/>
    <w:tmpl w:val="5D9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54030"/>
    <w:multiLevelType w:val="multilevel"/>
    <w:tmpl w:val="5586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421DDB"/>
    <w:multiLevelType w:val="multilevel"/>
    <w:tmpl w:val="1F2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F7"/>
    <w:rsid w:val="004129EA"/>
    <w:rsid w:val="004552F7"/>
    <w:rsid w:val="009E3864"/>
    <w:rsid w:val="00A73823"/>
    <w:rsid w:val="00B84894"/>
    <w:rsid w:val="00C273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84894"/>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84894"/>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B8489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B84894"/>
    <w:rPr>
      <w:color w:val="0000FF"/>
      <w:u w:val="single"/>
    </w:rPr>
  </w:style>
  <w:style w:type="character" w:styleId="lev">
    <w:name w:val="Strong"/>
    <w:basedOn w:val="Policepardfaut"/>
    <w:uiPriority w:val="22"/>
    <w:qFormat/>
    <w:rsid w:val="00B84894"/>
    <w:rPr>
      <w:b/>
      <w:bCs/>
    </w:rPr>
  </w:style>
  <w:style w:type="character" w:styleId="Accentuation">
    <w:name w:val="Emphasis"/>
    <w:basedOn w:val="Policepardfaut"/>
    <w:uiPriority w:val="20"/>
    <w:qFormat/>
    <w:rsid w:val="00B84894"/>
    <w:rPr>
      <w:i/>
      <w:iCs/>
    </w:rPr>
  </w:style>
  <w:style w:type="paragraph" w:styleId="Textedebulles">
    <w:name w:val="Balloon Text"/>
    <w:basedOn w:val="Normal"/>
    <w:link w:val="TextedebullesCar"/>
    <w:uiPriority w:val="99"/>
    <w:semiHidden/>
    <w:unhideWhenUsed/>
    <w:rsid w:val="00B848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894"/>
    <w:rPr>
      <w:rFonts w:ascii="Tahoma" w:hAnsi="Tahoma" w:cs="Tahoma"/>
      <w:sz w:val="16"/>
      <w:szCs w:val="16"/>
    </w:rPr>
  </w:style>
  <w:style w:type="paragraph" w:customStyle="1" w:styleId="wyssubblue">
    <w:name w:val="wys_subblue"/>
    <w:basedOn w:val="Normal"/>
    <w:rsid w:val="00B8489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wyssubblue1">
    <w:name w:val="wys_subblue1"/>
    <w:basedOn w:val="Normal"/>
    <w:rsid w:val="004129E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84894"/>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84894"/>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B8489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B84894"/>
    <w:rPr>
      <w:color w:val="0000FF"/>
      <w:u w:val="single"/>
    </w:rPr>
  </w:style>
  <w:style w:type="character" w:styleId="lev">
    <w:name w:val="Strong"/>
    <w:basedOn w:val="Policepardfaut"/>
    <w:uiPriority w:val="22"/>
    <w:qFormat/>
    <w:rsid w:val="00B84894"/>
    <w:rPr>
      <w:b/>
      <w:bCs/>
    </w:rPr>
  </w:style>
  <w:style w:type="character" w:styleId="Accentuation">
    <w:name w:val="Emphasis"/>
    <w:basedOn w:val="Policepardfaut"/>
    <w:uiPriority w:val="20"/>
    <w:qFormat/>
    <w:rsid w:val="00B84894"/>
    <w:rPr>
      <w:i/>
      <w:iCs/>
    </w:rPr>
  </w:style>
  <w:style w:type="paragraph" w:styleId="Textedebulles">
    <w:name w:val="Balloon Text"/>
    <w:basedOn w:val="Normal"/>
    <w:link w:val="TextedebullesCar"/>
    <w:uiPriority w:val="99"/>
    <w:semiHidden/>
    <w:unhideWhenUsed/>
    <w:rsid w:val="00B848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894"/>
    <w:rPr>
      <w:rFonts w:ascii="Tahoma" w:hAnsi="Tahoma" w:cs="Tahoma"/>
      <w:sz w:val="16"/>
      <w:szCs w:val="16"/>
    </w:rPr>
  </w:style>
  <w:style w:type="paragraph" w:customStyle="1" w:styleId="wyssubblue">
    <w:name w:val="wys_subblue"/>
    <w:basedOn w:val="Normal"/>
    <w:rsid w:val="00B8489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wyssubblue1">
    <w:name w:val="wys_subblue1"/>
    <w:basedOn w:val="Normal"/>
    <w:rsid w:val="004129E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72028">
      <w:bodyDiv w:val="1"/>
      <w:marLeft w:val="0"/>
      <w:marRight w:val="0"/>
      <w:marTop w:val="0"/>
      <w:marBottom w:val="0"/>
      <w:divBdr>
        <w:top w:val="none" w:sz="0" w:space="0" w:color="auto"/>
        <w:left w:val="none" w:sz="0" w:space="0" w:color="auto"/>
        <w:bottom w:val="none" w:sz="0" w:space="0" w:color="auto"/>
        <w:right w:val="none" w:sz="0" w:space="0" w:color="auto"/>
      </w:divBdr>
      <w:divsChild>
        <w:div w:id="808089340">
          <w:marLeft w:val="0"/>
          <w:marRight w:val="0"/>
          <w:marTop w:val="0"/>
          <w:marBottom w:val="0"/>
          <w:divBdr>
            <w:top w:val="none" w:sz="0" w:space="0" w:color="auto"/>
            <w:left w:val="none" w:sz="0" w:space="0" w:color="auto"/>
            <w:bottom w:val="none" w:sz="0" w:space="0" w:color="auto"/>
            <w:right w:val="none" w:sz="0" w:space="0" w:color="auto"/>
          </w:divBdr>
        </w:div>
        <w:div w:id="944264426">
          <w:marLeft w:val="0"/>
          <w:marRight w:val="0"/>
          <w:marTop w:val="0"/>
          <w:marBottom w:val="0"/>
          <w:divBdr>
            <w:top w:val="none" w:sz="0" w:space="0" w:color="auto"/>
            <w:left w:val="none" w:sz="0" w:space="0" w:color="auto"/>
            <w:bottom w:val="none" w:sz="0" w:space="0" w:color="auto"/>
            <w:right w:val="none" w:sz="0" w:space="0" w:color="auto"/>
          </w:divBdr>
          <w:divsChild>
            <w:div w:id="222329559">
              <w:marLeft w:val="0"/>
              <w:marRight w:val="0"/>
              <w:marTop w:val="0"/>
              <w:marBottom w:val="0"/>
              <w:divBdr>
                <w:top w:val="none" w:sz="0" w:space="0" w:color="auto"/>
                <w:left w:val="none" w:sz="0" w:space="0" w:color="auto"/>
                <w:bottom w:val="none" w:sz="0" w:space="0" w:color="auto"/>
                <w:right w:val="none" w:sz="0" w:space="0" w:color="auto"/>
              </w:divBdr>
              <w:divsChild>
                <w:div w:id="1909917166">
                  <w:marLeft w:val="0"/>
                  <w:marRight w:val="0"/>
                  <w:marTop w:val="0"/>
                  <w:marBottom w:val="0"/>
                  <w:divBdr>
                    <w:top w:val="none" w:sz="0" w:space="0" w:color="auto"/>
                    <w:left w:val="none" w:sz="0" w:space="0" w:color="auto"/>
                    <w:bottom w:val="none" w:sz="0" w:space="0" w:color="auto"/>
                    <w:right w:val="none" w:sz="0" w:space="0" w:color="auto"/>
                  </w:divBdr>
                  <w:divsChild>
                    <w:div w:id="11790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37456">
      <w:bodyDiv w:val="1"/>
      <w:marLeft w:val="0"/>
      <w:marRight w:val="0"/>
      <w:marTop w:val="0"/>
      <w:marBottom w:val="0"/>
      <w:divBdr>
        <w:top w:val="none" w:sz="0" w:space="0" w:color="auto"/>
        <w:left w:val="none" w:sz="0" w:space="0" w:color="auto"/>
        <w:bottom w:val="none" w:sz="0" w:space="0" w:color="auto"/>
        <w:right w:val="none" w:sz="0" w:space="0" w:color="auto"/>
      </w:divBdr>
      <w:divsChild>
        <w:div w:id="1714961826">
          <w:marLeft w:val="0"/>
          <w:marRight w:val="0"/>
          <w:marTop w:val="0"/>
          <w:marBottom w:val="0"/>
          <w:divBdr>
            <w:top w:val="none" w:sz="0" w:space="0" w:color="auto"/>
            <w:left w:val="none" w:sz="0" w:space="0" w:color="auto"/>
            <w:bottom w:val="none" w:sz="0" w:space="0" w:color="auto"/>
            <w:right w:val="none" w:sz="0" w:space="0" w:color="auto"/>
          </w:divBdr>
        </w:div>
        <w:div w:id="173806108">
          <w:marLeft w:val="0"/>
          <w:marRight w:val="0"/>
          <w:marTop w:val="0"/>
          <w:marBottom w:val="0"/>
          <w:divBdr>
            <w:top w:val="none" w:sz="0" w:space="0" w:color="auto"/>
            <w:left w:val="none" w:sz="0" w:space="0" w:color="auto"/>
            <w:bottom w:val="none" w:sz="0" w:space="0" w:color="auto"/>
            <w:right w:val="none" w:sz="0" w:space="0" w:color="auto"/>
          </w:divBdr>
          <w:divsChild>
            <w:div w:id="1310742024">
              <w:marLeft w:val="0"/>
              <w:marRight w:val="0"/>
              <w:marTop w:val="0"/>
              <w:marBottom w:val="0"/>
              <w:divBdr>
                <w:top w:val="none" w:sz="0" w:space="0" w:color="auto"/>
                <w:left w:val="none" w:sz="0" w:space="0" w:color="auto"/>
                <w:bottom w:val="none" w:sz="0" w:space="0" w:color="auto"/>
                <w:right w:val="none" w:sz="0" w:space="0" w:color="auto"/>
              </w:divBdr>
              <w:divsChild>
                <w:div w:id="220135426">
                  <w:marLeft w:val="0"/>
                  <w:marRight w:val="0"/>
                  <w:marTop w:val="0"/>
                  <w:marBottom w:val="0"/>
                  <w:divBdr>
                    <w:top w:val="none" w:sz="0" w:space="0" w:color="auto"/>
                    <w:left w:val="none" w:sz="0" w:space="0" w:color="auto"/>
                    <w:bottom w:val="none" w:sz="0" w:space="0" w:color="auto"/>
                    <w:right w:val="none" w:sz="0" w:space="0" w:color="auto"/>
                  </w:divBdr>
                  <w:divsChild>
                    <w:div w:id="4963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7106">
      <w:bodyDiv w:val="1"/>
      <w:marLeft w:val="0"/>
      <w:marRight w:val="0"/>
      <w:marTop w:val="0"/>
      <w:marBottom w:val="0"/>
      <w:divBdr>
        <w:top w:val="none" w:sz="0" w:space="0" w:color="auto"/>
        <w:left w:val="none" w:sz="0" w:space="0" w:color="auto"/>
        <w:bottom w:val="none" w:sz="0" w:space="0" w:color="auto"/>
        <w:right w:val="none" w:sz="0" w:space="0" w:color="auto"/>
      </w:divBdr>
      <w:divsChild>
        <w:div w:id="605426197">
          <w:marLeft w:val="0"/>
          <w:marRight w:val="0"/>
          <w:marTop w:val="0"/>
          <w:marBottom w:val="0"/>
          <w:divBdr>
            <w:top w:val="none" w:sz="0" w:space="0" w:color="auto"/>
            <w:left w:val="none" w:sz="0" w:space="0" w:color="auto"/>
            <w:bottom w:val="none" w:sz="0" w:space="0" w:color="auto"/>
            <w:right w:val="none" w:sz="0" w:space="0" w:color="auto"/>
          </w:divBdr>
        </w:div>
        <w:div w:id="2124693450">
          <w:marLeft w:val="0"/>
          <w:marRight w:val="0"/>
          <w:marTop w:val="0"/>
          <w:marBottom w:val="0"/>
          <w:divBdr>
            <w:top w:val="none" w:sz="0" w:space="0" w:color="auto"/>
            <w:left w:val="none" w:sz="0" w:space="0" w:color="auto"/>
            <w:bottom w:val="none" w:sz="0" w:space="0" w:color="auto"/>
            <w:right w:val="none" w:sz="0" w:space="0" w:color="auto"/>
          </w:divBdr>
          <w:divsChild>
            <w:div w:id="539166040">
              <w:marLeft w:val="0"/>
              <w:marRight w:val="0"/>
              <w:marTop w:val="0"/>
              <w:marBottom w:val="0"/>
              <w:divBdr>
                <w:top w:val="none" w:sz="0" w:space="0" w:color="auto"/>
                <w:left w:val="none" w:sz="0" w:space="0" w:color="auto"/>
                <w:bottom w:val="none" w:sz="0" w:space="0" w:color="auto"/>
                <w:right w:val="none" w:sz="0" w:space="0" w:color="auto"/>
              </w:divBdr>
              <w:divsChild>
                <w:div w:id="1816410497">
                  <w:marLeft w:val="0"/>
                  <w:marRight w:val="0"/>
                  <w:marTop w:val="0"/>
                  <w:marBottom w:val="0"/>
                  <w:divBdr>
                    <w:top w:val="none" w:sz="0" w:space="0" w:color="auto"/>
                    <w:left w:val="none" w:sz="0" w:space="0" w:color="auto"/>
                    <w:bottom w:val="none" w:sz="0" w:space="0" w:color="auto"/>
                    <w:right w:val="none" w:sz="0" w:space="0" w:color="auto"/>
                  </w:divBdr>
                  <w:divsChild>
                    <w:div w:id="10742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41722">
      <w:bodyDiv w:val="1"/>
      <w:marLeft w:val="0"/>
      <w:marRight w:val="0"/>
      <w:marTop w:val="0"/>
      <w:marBottom w:val="0"/>
      <w:divBdr>
        <w:top w:val="none" w:sz="0" w:space="0" w:color="auto"/>
        <w:left w:val="none" w:sz="0" w:space="0" w:color="auto"/>
        <w:bottom w:val="none" w:sz="0" w:space="0" w:color="auto"/>
        <w:right w:val="none" w:sz="0" w:space="0" w:color="auto"/>
      </w:divBdr>
      <w:divsChild>
        <w:div w:id="874729675">
          <w:marLeft w:val="0"/>
          <w:marRight w:val="0"/>
          <w:marTop w:val="0"/>
          <w:marBottom w:val="0"/>
          <w:divBdr>
            <w:top w:val="none" w:sz="0" w:space="0" w:color="auto"/>
            <w:left w:val="none" w:sz="0" w:space="0" w:color="auto"/>
            <w:bottom w:val="none" w:sz="0" w:space="0" w:color="auto"/>
            <w:right w:val="none" w:sz="0" w:space="0" w:color="auto"/>
          </w:divBdr>
        </w:div>
        <w:div w:id="898440410">
          <w:marLeft w:val="0"/>
          <w:marRight w:val="0"/>
          <w:marTop w:val="0"/>
          <w:marBottom w:val="0"/>
          <w:divBdr>
            <w:top w:val="none" w:sz="0" w:space="0" w:color="auto"/>
            <w:left w:val="none" w:sz="0" w:space="0" w:color="auto"/>
            <w:bottom w:val="none" w:sz="0" w:space="0" w:color="auto"/>
            <w:right w:val="none" w:sz="0" w:space="0" w:color="auto"/>
          </w:divBdr>
          <w:divsChild>
            <w:div w:id="776674884">
              <w:marLeft w:val="0"/>
              <w:marRight w:val="0"/>
              <w:marTop w:val="0"/>
              <w:marBottom w:val="0"/>
              <w:divBdr>
                <w:top w:val="none" w:sz="0" w:space="0" w:color="auto"/>
                <w:left w:val="none" w:sz="0" w:space="0" w:color="auto"/>
                <w:bottom w:val="none" w:sz="0" w:space="0" w:color="auto"/>
                <w:right w:val="none" w:sz="0" w:space="0" w:color="auto"/>
              </w:divBdr>
              <w:divsChild>
                <w:div w:id="1653874785">
                  <w:marLeft w:val="0"/>
                  <w:marRight w:val="0"/>
                  <w:marTop w:val="0"/>
                  <w:marBottom w:val="0"/>
                  <w:divBdr>
                    <w:top w:val="none" w:sz="0" w:space="0" w:color="auto"/>
                    <w:left w:val="none" w:sz="0" w:space="0" w:color="auto"/>
                    <w:bottom w:val="none" w:sz="0" w:space="0" w:color="auto"/>
                    <w:right w:val="none" w:sz="0" w:space="0" w:color="auto"/>
                  </w:divBdr>
                  <w:divsChild>
                    <w:div w:id="2962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3363">
      <w:bodyDiv w:val="1"/>
      <w:marLeft w:val="0"/>
      <w:marRight w:val="0"/>
      <w:marTop w:val="0"/>
      <w:marBottom w:val="0"/>
      <w:divBdr>
        <w:top w:val="none" w:sz="0" w:space="0" w:color="auto"/>
        <w:left w:val="none" w:sz="0" w:space="0" w:color="auto"/>
        <w:bottom w:val="none" w:sz="0" w:space="0" w:color="auto"/>
        <w:right w:val="none" w:sz="0" w:space="0" w:color="auto"/>
      </w:divBdr>
      <w:divsChild>
        <w:div w:id="242496653">
          <w:marLeft w:val="0"/>
          <w:marRight w:val="0"/>
          <w:marTop w:val="0"/>
          <w:marBottom w:val="0"/>
          <w:divBdr>
            <w:top w:val="none" w:sz="0" w:space="0" w:color="auto"/>
            <w:left w:val="none" w:sz="0" w:space="0" w:color="auto"/>
            <w:bottom w:val="none" w:sz="0" w:space="0" w:color="auto"/>
            <w:right w:val="none" w:sz="0" w:space="0" w:color="auto"/>
          </w:divBdr>
        </w:div>
        <w:div w:id="1604342375">
          <w:marLeft w:val="0"/>
          <w:marRight w:val="0"/>
          <w:marTop w:val="0"/>
          <w:marBottom w:val="0"/>
          <w:divBdr>
            <w:top w:val="none" w:sz="0" w:space="0" w:color="auto"/>
            <w:left w:val="none" w:sz="0" w:space="0" w:color="auto"/>
            <w:bottom w:val="none" w:sz="0" w:space="0" w:color="auto"/>
            <w:right w:val="none" w:sz="0" w:space="0" w:color="auto"/>
          </w:divBdr>
          <w:divsChild>
            <w:div w:id="1848014442">
              <w:marLeft w:val="0"/>
              <w:marRight w:val="0"/>
              <w:marTop w:val="0"/>
              <w:marBottom w:val="0"/>
              <w:divBdr>
                <w:top w:val="none" w:sz="0" w:space="0" w:color="auto"/>
                <w:left w:val="none" w:sz="0" w:space="0" w:color="auto"/>
                <w:bottom w:val="none" w:sz="0" w:space="0" w:color="auto"/>
                <w:right w:val="none" w:sz="0" w:space="0" w:color="auto"/>
              </w:divBdr>
              <w:divsChild>
                <w:div w:id="1998222811">
                  <w:marLeft w:val="0"/>
                  <w:marRight w:val="0"/>
                  <w:marTop w:val="0"/>
                  <w:marBottom w:val="0"/>
                  <w:divBdr>
                    <w:top w:val="none" w:sz="0" w:space="0" w:color="auto"/>
                    <w:left w:val="none" w:sz="0" w:space="0" w:color="auto"/>
                    <w:bottom w:val="none" w:sz="0" w:space="0" w:color="auto"/>
                    <w:right w:val="none" w:sz="0" w:space="0" w:color="auto"/>
                  </w:divBdr>
                  <w:divsChild>
                    <w:div w:id="3723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2651">
      <w:bodyDiv w:val="1"/>
      <w:marLeft w:val="0"/>
      <w:marRight w:val="0"/>
      <w:marTop w:val="0"/>
      <w:marBottom w:val="0"/>
      <w:divBdr>
        <w:top w:val="none" w:sz="0" w:space="0" w:color="auto"/>
        <w:left w:val="none" w:sz="0" w:space="0" w:color="auto"/>
        <w:bottom w:val="none" w:sz="0" w:space="0" w:color="auto"/>
        <w:right w:val="none" w:sz="0" w:space="0" w:color="auto"/>
      </w:divBdr>
      <w:divsChild>
        <w:div w:id="1933123042">
          <w:marLeft w:val="0"/>
          <w:marRight w:val="0"/>
          <w:marTop w:val="0"/>
          <w:marBottom w:val="0"/>
          <w:divBdr>
            <w:top w:val="none" w:sz="0" w:space="0" w:color="auto"/>
            <w:left w:val="none" w:sz="0" w:space="0" w:color="auto"/>
            <w:bottom w:val="none" w:sz="0" w:space="0" w:color="auto"/>
            <w:right w:val="none" w:sz="0" w:space="0" w:color="auto"/>
          </w:divBdr>
          <w:divsChild>
            <w:div w:id="1502887092">
              <w:marLeft w:val="0"/>
              <w:marRight w:val="0"/>
              <w:marTop w:val="0"/>
              <w:marBottom w:val="0"/>
              <w:divBdr>
                <w:top w:val="none" w:sz="0" w:space="0" w:color="auto"/>
                <w:left w:val="none" w:sz="0" w:space="0" w:color="auto"/>
                <w:bottom w:val="none" w:sz="0" w:space="0" w:color="auto"/>
                <w:right w:val="none" w:sz="0" w:space="0" w:color="auto"/>
              </w:divBdr>
            </w:div>
            <w:div w:id="1140922860">
              <w:marLeft w:val="0"/>
              <w:marRight w:val="0"/>
              <w:marTop w:val="0"/>
              <w:marBottom w:val="0"/>
              <w:divBdr>
                <w:top w:val="none" w:sz="0" w:space="0" w:color="auto"/>
                <w:left w:val="none" w:sz="0" w:space="0" w:color="auto"/>
                <w:bottom w:val="none" w:sz="0" w:space="0" w:color="auto"/>
                <w:right w:val="none" w:sz="0" w:space="0" w:color="auto"/>
              </w:divBdr>
              <w:divsChild>
                <w:div w:id="2146388455">
                  <w:marLeft w:val="0"/>
                  <w:marRight w:val="0"/>
                  <w:marTop w:val="0"/>
                  <w:marBottom w:val="0"/>
                  <w:divBdr>
                    <w:top w:val="none" w:sz="0" w:space="0" w:color="auto"/>
                    <w:left w:val="none" w:sz="0" w:space="0" w:color="auto"/>
                    <w:bottom w:val="none" w:sz="0" w:space="0" w:color="auto"/>
                    <w:right w:val="none" w:sz="0" w:space="0" w:color="auto"/>
                  </w:divBdr>
                  <w:divsChild>
                    <w:div w:id="1998849047">
                      <w:marLeft w:val="0"/>
                      <w:marRight w:val="0"/>
                      <w:marTop w:val="0"/>
                      <w:marBottom w:val="0"/>
                      <w:divBdr>
                        <w:top w:val="none" w:sz="0" w:space="0" w:color="auto"/>
                        <w:left w:val="none" w:sz="0" w:space="0" w:color="auto"/>
                        <w:bottom w:val="none" w:sz="0" w:space="0" w:color="auto"/>
                        <w:right w:val="none" w:sz="0" w:space="0" w:color="auto"/>
                      </w:divBdr>
                      <w:divsChild>
                        <w:div w:id="14619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dio27.be" TargetMode="External"/><Relationship Id="rId18" Type="http://schemas.openxmlformats.org/officeDocument/2006/relationships/hyperlink" Target="http://www.aid-com.be/sites/default/files/upload/News/news_aid/T_cap/Invitation%20seminaire%2021%20juin%202016.pdf" TargetMode="External"/><Relationship Id="rId26" Type="http://schemas.openxmlformats.org/officeDocument/2006/relationships/hyperlink" Target="http://www.aid-com.be/fr/news/nouveau-site-web-t-cap" TargetMode="External"/><Relationship Id="rId39" Type="http://schemas.openxmlformats.org/officeDocument/2006/relationships/image" Target="media/image7.jpeg"/><Relationship Id="rId21" Type="http://schemas.openxmlformats.org/officeDocument/2006/relationships/hyperlink" Target="http://www.aid-com.be/fr/news/la-recherche-t-cap-est-disponible" TargetMode="External"/><Relationship Id="rId34" Type="http://schemas.openxmlformats.org/officeDocument/2006/relationships/hyperlink" Target="http://youtu.be/ApiPBoYnQxA" TargetMode="External"/><Relationship Id="rId42" Type="http://schemas.openxmlformats.org/officeDocument/2006/relationships/hyperlink" Target="http://www.aid-com.be/fr/intranet/p%C3%A9dagogique/capabilit%C3%A9s-sfc-ecvet-ressources" TargetMode="External"/><Relationship Id="rId47" Type="http://schemas.openxmlformats.org/officeDocument/2006/relationships/theme" Target="theme/theme1.xml"/><Relationship Id="rId7" Type="http://schemas.openxmlformats.org/officeDocument/2006/relationships/hyperlink" Target="http://www.aid-com.be/sites/default/files/upload/News/news_aid/T_cap/Invitation%20seminaire%2021%20juin%202016.pdf"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www.t-cap.eu/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d-com.be/fr/galerie/21-juin-2016-s%C3%A9minaire-final-tcap" TargetMode="External"/><Relationship Id="rId24" Type="http://schemas.openxmlformats.org/officeDocument/2006/relationships/image" Target="media/image4.png"/><Relationship Id="rId32" Type="http://schemas.openxmlformats.org/officeDocument/2006/relationships/hyperlink" Target="http://youtu.be/o9LR1vdyQCA" TargetMode="External"/><Relationship Id="rId37" Type="http://schemas.openxmlformats.org/officeDocument/2006/relationships/image" Target="media/image6.jpeg"/><Relationship Id="rId40" Type="http://schemas.openxmlformats.org/officeDocument/2006/relationships/hyperlink" Target="http://www.aid-com.be/fr/galerie/f%C3%A9v-2014-matin%C3%A9e-capabilit%C3%A9s" TargetMode="External"/><Relationship Id="rId45"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yperlink" Target="http://www.aid-com.be/fr/projets-education-permanente-et-citoyennet%C3%A9" TargetMode="External"/><Relationship Id="rId23" Type="http://schemas.openxmlformats.org/officeDocument/2006/relationships/hyperlink" Target="http://www.t-cap.eu/wp-content/uploads/2016/01/TCap-recherche_FR1.pdf" TargetMode="External"/><Relationship Id="rId28" Type="http://schemas.openxmlformats.org/officeDocument/2006/relationships/image" Target="media/image5.jpeg"/><Relationship Id="rId36" Type="http://schemas.openxmlformats.org/officeDocument/2006/relationships/hyperlink" Target="http://www.aid-com.be/fr/news/succ%C3%A8s-de-la-matin%C3%A9e-capabilit%C3%A9s-du-1802" TargetMode="External"/><Relationship Id="rId10" Type="http://schemas.openxmlformats.org/officeDocument/2006/relationships/hyperlink" Target="http://www.aid-com.be/sites/default/files/upload/News/news_aid/T_cap/Invitation%20seminaire%2021%20juin%202016.pdf" TargetMode="External"/><Relationship Id="rId19" Type="http://schemas.openxmlformats.org/officeDocument/2006/relationships/hyperlink" Target="mailto:secretariat@aid-com.be" TargetMode="External"/><Relationship Id="rId31" Type="http://schemas.openxmlformats.org/officeDocument/2006/relationships/hyperlink" Target="http://youtu.be/iVIBHch0isI" TargetMode="External"/><Relationship Id="rId44"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www.radio27.be" TargetMode="External"/><Relationship Id="rId14" Type="http://schemas.openxmlformats.org/officeDocument/2006/relationships/hyperlink" Target="http://www.t-cap.eu/fr/" TargetMode="External"/><Relationship Id="rId22" Type="http://schemas.openxmlformats.org/officeDocument/2006/relationships/image" Target="media/image3.jpeg"/><Relationship Id="rId27" Type="http://schemas.openxmlformats.org/officeDocument/2006/relationships/hyperlink" Target="http://www.t-cap.eu/home" TargetMode="External"/><Relationship Id="rId30" Type="http://schemas.openxmlformats.org/officeDocument/2006/relationships/hyperlink" Target="http://www.aid-com.be/fr/emploi-education-permanente-citoyennet%C3%A9" TargetMode="External"/><Relationship Id="rId35" Type="http://schemas.openxmlformats.org/officeDocument/2006/relationships/hyperlink" Target="http://youtu.be/rJv9mDooBuI" TargetMode="External"/><Relationship Id="rId43" Type="http://schemas.openxmlformats.org/officeDocument/2006/relationships/hyperlink" Target="http://www.aid-com.be/fr/news/18022014-matin%C3%A9e-d%C3%A9tudes-capabilit%C3%A9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acebook.com/aidcoordination" TargetMode="External"/><Relationship Id="rId17" Type="http://schemas.openxmlformats.org/officeDocument/2006/relationships/hyperlink" Target="http://www.aid-com.be/fr/news/21-juin-s%C3%A9minaire-%C3%A0-ne-pas-manquer" TargetMode="External"/><Relationship Id="rId25" Type="http://schemas.openxmlformats.org/officeDocument/2006/relationships/hyperlink" Target="http://www.t-cap.eu/fr/" TargetMode="External"/><Relationship Id="rId33" Type="http://schemas.openxmlformats.org/officeDocument/2006/relationships/hyperlink" Target="http://youtu.be/4UokfyDDWeo" TargetMode="External"/><Relationship Id="rId38" Type="http://schemas.openxmlformats.org/officeDocument/2006/relationships/hyperlink" Target="http://www.aid-com.be/fr/emploi-education-permanente-citoyennet%C3%A9" TargetMode="External"/><Relationship Id="rId46" Type="http://schemas.openxmlformats.org/officeDocument/2006/relationships/fontTable" Target="fontTable.xml"/><Relationship Id="rId20" Type="http://schemas.openxmlformats.org/officeDocument/2006/relationships/hyperlink" Target="http://www.radio27.be" TargetMode="External"/><Relationship Id="rId4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44C6D-8D26-46B9-BA8A-20E0A2ED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2311</Words>
  <Characters>12716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2016-08-22T13:42:00Z</dcterms:created>
  <dcterms:modified xsi:type="dcterms:W3CDTF">2016-08-22T14:01:00Z</dcterms:modified>
</cp:coreProperties>
</file>